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819B">
      <w:pPr>
        <w:autoSpaceDE w:val="0"/>
        <w:rPr>
          <w:color w:val="000000"/>
          <w:lang w:val="ru-RU"/>
        </w:rPr>
      </w:pPr>
    </w:p>
    <w:p w14:paraId="5F8EA4E3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5933DC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7ED2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95AFA90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4742B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02E3EB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295571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3365948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C2808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4E5A3E5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25DED9B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8F2B654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4F5B06A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D0B45E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7921A2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BD81F4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3E9EA19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599E13FE">
      <w:pPr>
        <w:jc w:val="center"/>
        <w:rPr>
          <w:szCs w:val="24"/>
          <w:lang w:val="ru-RU" w:eastAsia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>ИЗМЕНЕНИЯ В ДОКУМЕНТАЦИЮ ОБ АУКЦИОНЕ </w:t>
      </w:r>
    </w:p>
    <w:p w14:paraId="2911118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АЭ-ЛОБ/26-2862</w:t>
      </w:r>
    </w:p>
    <w:p w14:paraId="5D08CA98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6F384F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 право заключения договора аренды имущества, находящегося в собственности: </w:t>
      </w:r>
    </w:p>
    <w:p w14:paraId="0C1C6A60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г.о. Лобня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г.Лобня, ул.Кольцевая, д.1</w:t>
      </w:r>
    </w:p>
    <w:p w14:paraId="1701091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14:paraId="5CE6A181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B8CC77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3281509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A706F6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94A23F2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00100120104226</w:t>
      </w:r>
    </w:p>
    <w:p w14:paraId="5EA0060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67930BB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подачи/приема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09.06.2026</w:t>
      </w:r>
    </w:p>
    <w:p w14:paraId="2C06BBD3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A404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подачи/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12.08.2026</w:t>
      </w:r>
    </w:p>
    <w:p w14:paraId="26D8178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32C102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проведения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14.08.2026</w:t>
      </w:r>
    </w:p>
    <w:p w14:paraId="172EF0B0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A63F256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F0641C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905C75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16582F5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03674DE7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62DA953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85729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897310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DFF8BAE">
      <w:pPr>
        <w:autoSpaceDE w:val="0"/>
        <w:autoSpaceDN w:val="0"/>
        <w:adjustRightInd w:val="0"/>
        <w:rPr>
          <w:bCs/>
          <w:lang w:val="ru-RU"/>
        </w:rPr>
      </w:pPr>
    </w:p>
    <w:p w14:paraId="3B42F247">
      <w:pPr>
        <w:autoSpaceDE w:val="0"/>
        <w:autoSpaceDN w:val="0"/>
        <w:adjustRightInd w:val="0"/>
        <w:rPr>
          <w:bCs/>
          <w:lang w:val="ru-RU"/>
        </w:rPr>
      </w:pPr>
    </w:p>
    <w:p w14:paraId="34E4044D">
      <w:pPr>
        <w:autoSpaceDE w:val="0"/>
        <w:autoSpaceDN w:val="0"/>
        <w:adjustRightInd w:val="0"/>
        <w:rPr>
          <w:bCs/>
          <w:lang w:val="ru-RU"/>
        </w:rPr>
      </w:pPr>
    </w:p>
    <w:p w14:paraId="1FE5C8B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D08451F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4" w:name="_GoBack"/>
      <w:bookmarkEnd w:id="4"/>
    </w:p>
    <w:p w14:paraId="5AC870E9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color w:val="000000"/>
          <w:sz w:val="25"/>
          <w:szCs w:val="25"/>
          <w:lang w:val="ru-RU"/>
        </w:rPr>
        <w:t>В связи с продлением заявочной кампании и переносом даты аукциона внести следующие изменения в Документацию об аукционе в электронной форме №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АЭ-ЛОБ/26-2862</w:t>
      </w:r>
      <w:r>
        <w:rPr>
          <w:sz w:val="25"/>
          <w:szCs w:val="25"/>
          <w:lang w:val="ru-RU"/>
        </w:rPr>
        <w:t xml:space="preserve"> н</w:t>
      </w:r>
      <w:r>
        <w:rPr>
          <w:color w:val="000000"/>
          <w:sz w:val="25"/>
          <w:szCs w:val="25"/>
          <w:lang w:val="ru-RU"/>
        </w:rPr>
        <w:t>а право заключения договора аренды имущества, находящегося в собственности: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г.о. Лобня</w:t>
      </w:r>
      <w:r>
        <w:rPr>
          <w:bCs/>
          <w:color w:val="000000"/>
          <w:sz w:val="25"/>
          <w:szCs w:val="25"/>
          <w:lang w:val="ru-RU" w:eastAsia="zh-CN"/>
        </w:rPr>
        <w:t xml:space="preserve">, расположенного по адресу: </w:t>
      </w:r>
      <w:r>
        <w:rPr>
          <w:sz w:val="25"/>
          <w:szCs w:val="25"/>
          <w:lang w:val="ru-RU"/>
        </w:rPr>
        <w:t>Московская область, г.Лобня, ул.Кольцевая, д.1</w:t>
      </w:r>
      <w:r>
        <w:rPr>
          <w:bCs/>
          <w:color w:val="000000"/>
          <w:sz w:val="25"/>
          <w:szCs w:val="25"/>
          <w:lang w:val="ru-RU" w:eastAsia="zh-CN"/>
        </w:rPr>
        <w:t xml:space="preserve"> (в электронной форме) (далее – Документация об аукционе):</w:t>
      </w:r>
    </w:p>
    <w:p w14:paraId="727ADA7B">
      <w:pPr>
        <w:autoSpaceDE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  <w:r>
        <w:rPr>
          <w:bCs/>
          <w:color w:val="000000"/>
          <w:sz w:val="25"/>
          <w:szCs w:val="25"/>
          <w:lang w:val="ru-RU" w:eastAsia="zh-CN"/>
        </w:rPr>
        <w:t xml:space="preserve">          </w:t>
      </w:r>
    </w:p>
    <w:p w14:paraId="56F55E10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15 пункта 2.5. Документации об аукционе в следующей редакции:</w:t>
      </w:r>
    </w:p>
    <w:p w14:paraId="206D16CF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</w:p>
    <w:p w14:paraId="2A17B95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  <w:r>
        <w:rPr>
          <w:b/>
          <w:color w:val="000000"/>
          <w:sz w:val="25"/>
          <w:szCs w:val="25"/>
          <w:lang w:val="ru-RU" w:eastAsia="zh-CN"/>
        </w:rPr>
        <w:t>«</w:t>
      </w:r>
      <w:r>
        <w:rPr>
          <w:b/>
          <w:color w:val="000000"/>
          <w:sz w:val="25"/>
          <w:szCs w:val="25"/>
          <w:lang w:val="ru-RU"/>
        </w:rPr>
        <w:t xml:space="preserve">Срок внесения задатка: с </w:t>
      </w:r>
      <w:r>
        <w:rPr>
          <w:b/>
          <w:sz w:val="25"/>
          <w:szCs w:val="25"/>
          <w:lang w:val="ru-RU" w:eastAsia="ru-RU"/>
        </w:rPr>
        <w:t>09.06.2026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color w:val="000000"/>
          <w:sz w:val="25"/>
          <w:szCs w:val="25"/>
          <w:lang w:val="ru-RU"/>
        </w:rPr>
        <w:t xml:space="preserve">по </w:t>
      </w:r>
      <w:r>
        <w:rPr>
          <w:b/>
          <w:color w:val="000000"/>
          <w:sz w:val="25"/>
          <w:szCs w:val="25"/>
          <w:lang w:val="ru-RU" w:eastAsia="ru-RU"/>
        </w:rPr>
        <w:t>12.08.2026</w:t>
      </w:r>
      <w:r>
        <w:rPr>
          <w:b/>
          <w:color w:val="000000"/>
          <w:sz w:val="25"/>
          <w:szCs w:val="25"/>
          <w:lang w:val="ru-RU" w:eastAsia="zh-CN"/>
        </w:rPr>
        <w:t xml:space="preserve">». </w:t>
      </w:r>
    </w:p>
    <w:p w14:paraId="7FBCFDE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</w:p>
    <w:p w14:paraId="635E5A08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2. </w:t>
      </w:r>
      <w:r>
        <w:rPr>
          <w:bCs/>
          <w:color w:val="000000"/>
          <w:sz w:val="25"/>
          <w:szCs w:val="25"/>
          <w:lang w:val="ru-RU" w:eastAsia="zh-CN"/>
        </w:rPr>
        <w:t>Изложить пункты 2.6.3. – 2.6.7. Документации об аукционе в следующей редакции:</w:t>
      </w:r>
    </w:p>
    <w:p w14:paraId="50177433">
      <w:pPr>
        <w:tabs>
          <w:tab w:val="left" w:pos="0"/>
          <w:tab w:val="left" w:pos="142"/>
        </w:tabs>
        <w:suppressAutoHyphens/>
        <w:autoSpaceDE w:val="0"/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</w:p>
    <w:p w14:paraId="5FD08203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«</w:t>
      </w:r>
      <w:bookmarkStart w:id="0" w:name="_Toc417296931"/>
      <w:bookmarkStart w:id="1" w:name="_Ref417297514"/>
      <w:bookmarkStart w:id="2" w:name="_Ref417297508"/>
      <w:r>
        <w:rPr>
          <w:b/>
          <w:bCs/>
          <w:color w:val="000000"/>
          <w:sz w:val="25"/>
          <w:szCs w:val="25"/>
          <w:lang w:val="ru-RU" w:eastAsia="zh-CN"/>
        </w:rPr>
        <w:t xml:space="preserve">2.6.3. Дата и время окончания срока приема/подачи Заявок: </w:t>
      </w:r>
      <w:r>
        <w:rPr>
          <w:b/>
          <w:bCs/>
          <w:color w:val="000000"/>
          <w:sz w:val="25"/>
          <w:szCs w:val="25"/>
          <w:lang w:val="ru-RU" w:eastAsia="zh-CN"/>
        </w:rPr>
        <w:t>12.08.2026 18:00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74D9D0C2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2.6.4. Дата начала рассмотрения Заявок: </w:t>
      </w:r>
      <w:r>
        <w:rPr>
          <w:b/>
          <w:bCs/>
          <w:color w:val="000000"/>
          <w:sz w:val="25"/>
          <w:szCs w:val="25"/>
          <w:lang w:val="ru-RU" w:eastAsia="zh-CN"/>
        </w:rPr>
        <w:t>12.08.2026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9238885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2.6.5. Дата и время начала проведения аукциона: </w:t>
      </w:r>
      <w:r>
        <w:rPr>
          <w:b/>
          <w:bCs/>
          <w:color w:val="000000"/>
          <w:sz w:val="25"/>
          <w:szCs w:val="25"/>
          <w:lang w:val="ru-RU" w:eastAsia="zh-CN"/>
        </w:rPr>
        <w:t>14.08.2026 12:00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E30E76E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2.6.6. Срок, в течение которого организатор аукциона вправе отказаться </w:t>
      </w:r>
      <w:r>
        <w:rPr>
          <w:b/>
          <w:bCs/>
          <w:color w:val="000000"/>
          <w:sz w:val="25"/>
          <w:szCs w:val="25"/>
          <w:lang w:val="ru-RU" w:eastAsia="zh-CN"/>
        </w:rPr>
        <w:br w:type="textWrapping"/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от проведения аукциона: с </w:t>
      </w:r>
      <w:r>
        <w:rPr>
          <w:b/>
          <w:sz w:val="25"/>
          <w:szCs w:val="25"/>
          <w:lang w:val="ru-RU" w:eastAsia="ru-RU"/>
        </w:rPr>
        <w:t>09.06.2026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06.08.2026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5F26E11F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bookmarkStart w:id="3" w:name="_Hlk145073417"/>
      <w:r>
        <w:rPr>
          <w:b/>
          <w:bCs/>
          <w:color w:val="000000"/>
          <w:sz w:val="25"/>
          <w:szCs w:val="25"/>
          <w:lang w:val="ru-RU" w:eastAsia="zh-CN"/>
        </w:rPr>
        <w:t xml:space="preserve">2.6.7. Дата начала и окончания предоставления разъяснений положений Документации об аукционе: c </w:t>
      </w:r>
      <w:r>
        <w:rPr>
          <w:b/>
          <w:sz w:val="25"/>
          <w:szCs w:val="25"/>
          <w:lang w:val="ru-RU" w:eastAsia="ru-RU"/>
        </w:rPr>
        <w:t>09.06.2026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07.08.2026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.». </w:t>
      </w:r>
    </w:p>
    <w:bookmarkEnd w:id="3"/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AAEC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35A3"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9AB2C0C">
    <w:pPr>
      <w:pStyle w:val="5"/>
      <w:ind w:right="360"/>
    </w:pPr>
  </w:p>
  <w:p w14:paraId="4409E443">
    <w:pPr/>
  </w:p>
  <w:p w14:paraId="41821568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95DF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1FB9"/>
    <w:rsid w:val="002C7BCE"/>
    <w:rsid w:val="00323609"/>
    <w:rsid w:val="00363C03"/>
    <w:rsid w:val="003C1112"/>
    <w:rsid w:val="004A22F2"/>
    <w:rsid w:val="004B39C6"/>
    <w:rsid w:val="00552CA3"/>
    <w:rsid w:val="005A0889"/>
    <w:rsid w:val="005C183D"/>
    <w:rsid w:val="005F68D3"/>
    <w:rsid w:val="00831147"/>
    <w:rsid w:val="00873D0E"/>
    <w:rsid w:val="009B2BED"/>
    <w:rsid w:val="00A5777F"/>
    <w:rsid w:val="00B97FD6"/>
    <w:rsid w:val="00BD48C2"/>
    <w:rsid w:val="00C035F3"/>
    <w:rsid w:val="00C136DD"/>
    <w:rsid w:val="00C44589"/>
    <w:rsid w:val="00C61C41"/>
    <w:rsid w:val="00C77D9A"/>
    <w:rsid w:val="00DF3BDC"/>
    <w:rsid w:val="00F81D53"/>
    <w:rsid w:val="109E5B3C"/>
    <w:rsid w:val="33332C90"/>
    <w:rsid w:val="3715771D"/>
    <w:rsid w:val="511900DD"/>
    <w:rsid w:val="515D47DE"/>
    <w:rsid w:val="793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footer"/>
    <w:basedOn w:val="1"/>
    <w:link w:val="8"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7">
    <w:name w:val="adress"/>
    <w:basedOn w:val="1"/>
    <w:qFormat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8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1643</Characters>
  <Lines>1</Lines>
  <Paragraphs>1</Paragraphs>
  <TotalTime>22</TotalTime>
  <ScaleCrop>false</ScaleCrop>
  <LinksUpToDate>false</LinksUpToDate>
  <CharactersWithSpaces>1840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64DDFEE4A14242D8AED2EBD3F38F83C0_12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