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со статьей 39.42 </w:t>
      </w:r>
      <w:r w:rsidR="00DA3F44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 w:rsidRPr="00832B59">
        <w:rPr>
          <w:rFonts w:ascii="Times New Roman" w:hAnsi="Times New Roman" w:cs="Times New Roman"/>
          <w:sz w:val="24"/>
          <w:szCs w:val="24"/>
        </w:rPr>
        <w:t xml:space="preserve"> информирует об установлении публичного сервитута.</w:t>
      </w:r>
    </w:p>
    <w:p w:rsidR="00832B59" w:rsidRPr="007E1EA3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</w:t>
      </w:r>
      <w:r w:rsidRPr="008869EE">
        <w:rPr>
          <w:rFonts w:ascii="Times New Roman" w:hAnsi="Times New Roman" w:cs="Times New Roman"/>
          <w:sz w:val="24"/>
          <w:szCs w:val="24"/>
        </w:rPr>
        <w:t>сервитут уст</w:t>
      </w:r>
      <w:r w:rsidR="005D1256">
        <w:rPr>
          <w:rFonts w:ascii="Times New Roman" w:hAnsi="Times New Roman" w:cs="Times New Roman"/>
          <w:sz w:val="24"/>
          <w:szCs w:val="24"/>
        </w:rPr>
        <w:t>анавливается в целях размещения</w:t>
      </w:r>
      <w:r w:rsidR="005D1256" w:rsidRPr="005D1256">
        <w:rPr>
          <w:rFonts w:ascii="Times New Roman" w:hAnsi="Times New Roman" w:cs="Times New Roman"/>
          <w:sz w:val="24"/>
          <w:szCs w:val="24"/>
        </w:rPr>
        <w:t xml:space="preserve"> объекта газового хозяйства – </w:t>
      </w:r>
      <w:r w:rsidR="005D1256">
        <w:rPr>
          <w:rFonts w:ascii="Times New Roman" w:hAnsi="Times New Roman" w:cs="Times New Roman"/>
          <w:sz w:val="24"/>
          <w:szCs w:val="24"/>
        </w:rPr>
        <w:t>г</w:t>
      </w:r>
      <w:r w:rsidR="005D1256" w:rsidRPr="005D1256">
        <w:rPr>
          <w:rFonts w:ascii="Times New Roman" w:hAnsi="Times New Roman" w:cs="Times New Roman"/>
          <w:sz w:val="24"/>
          <w:szCs w:val="24"/>
        </w:rPr>
        <w:t>азопровод низкого давления, кадастровый номер 50:41:0000000:42715, в целях его беспрепятственной эксплуатации, капитального и текущего ремонта, принадлежащего АО «</w:t>
      </w:r>
      <w:proofErr w:type="spellStart"/>
      <w:r w:rsidR="005D1256" w:rsidRPr="005D1256">
        <w:rPr>
          <w:rFonts w:ascii="Times New Roman" w:hAnsi="Times New Roman" w:cs="Times New Roman"/>
          <w:sz w:val="24"/>
          <w:szCs w:val="24"/>
        </w:rPr>
        <w:t>Мособлгаз</w:t>
      </w:r>
      <w:proofErr w:type="spellEnd"/>
      <w:r w:rsidR="005D1256" w:rsidRPr="005D1256">
        <w:rPr>
          <w:rFonts w:ascii="Times New Roman" w:hAnsi="Times New Roman" w:cs="Times New Roman"/>
          <w:sz w:val="24"/>
          <w:szCs w:val="24"/>
        </w:rPr>
        <w:t>» на праве собственности</w:t>
      </w:r>
      <w:r w:rsidRPr="007E1EA3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39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>по которому заинтересованны</w:t>
      </w:r>
      <w:r w:rsidR="00EC1EE3">
        <w:rPr>
          <w:rFonts w:ascii="Times New Roman" w:hAnsi="Times New Roman" w:cs="Times New Roman"/>
          <w:sz w:val="24"/>
          <w:szCs w:val="24"/>
        </w:rPr>
        <w:t xml:space="preserve">е лица могут ознакомиться с информацией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  <w:r w:rsidR="00775B42"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</w:t>
      </w:r>
      <w:r w:rsidR="00775B42">
        <w:rPr>
          <w:rFonts w:ascii="Times New Roman" w:hAnsi="Times New Roman" w:cs="Times New Roman"/>
          <w:sz w:val="24"/>
          <w:szCs w:val="24"/>
        </w:rPr>
        <w:t xml:space="preserve"> (доб. 915)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прав на земельный участок – </w:t>
      </w:r>
      <w:r w:rsidR="00775B42">
        <w:rPr>
          <w:rFonts w:ascii="Times New Roman" w:hAnsi="Times New Roman" w:cs="Times New Roman"/>
          <w:sz w:val="24"/>
          <w:szCs w:val="24"/>
        </w:rPr>
        <w:t>п</w:t>
      </w:r>
      <w:r w:rsidR="005D1256">
        <w:rPr>
          <w:rFonts w:ascii="Times New Roman" w:hAnsi="Times New Roman" w:cs="Times New Roman"/>
          <w:sz w:val="24"/>
          <w:szCs w:val="24"/>
        </w:rPr>
        <w:t>о 13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5D1256">
        <w:rPr>
          <w:rFonts w:ascii="Times New Roman" w:hAnsi="Times New Roman" w:cs="Times New Roman"/>
          <w:sz w:val="24"/>
          <w:szCs w:val="24"/>
        </w:rPr>
        <w:t>8</w:t>
      </w:r>
      <w:r w:rsidRPr="00832B59">
        <w:rPr>
          <w:rFonts w:ascii="Times New Roman" w:hAnsi="Times New Roman" w:cs="Times New Roman"/>
          <w:sz w:val="24"/>
          <w:szCs w:val="24"/>
        </w:rPr>
        <w:t xml:space="preserve">.2026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Федерации).</w:t>
      </w:r>
    </w:p>
    <w:p w:rsidR="00832B59" w:rsidRPr="00832B59" w:rsidRDefault="00775B42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</w:t>
      </w:r>
      <w:r w:rsidR="00832B59" w:rsidRPr="00832B59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>, подавшие заявления по истечении указанного срока, несут риски невозможности обеспечения их прав в связи с отсутствием информации о та</w:t>
      </w:r>
      <w:bookmarkStart w:id="0" w:name="_GoBack"/>
      <w:bookmarkEnd w:id="0"/>
      <w:r w:rsidR="00832B59" w:rsidRPr="00832B59">
        <w:rPr>
          <w:rFonts w:ascii="Times New Roman" w:hAnsi="Times New Roman" w:cs="Times New Roman"/>
          <w:sz w:val="24"/>
          <w:szCs w:val="24"/>
        </w:rPr>
        <w:t xml:space="preserve">ких лицах и </w:t>
      </w:r>
      <w:r w:rsidR="00832B59"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063E5D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0C6F46"/>
    <w:rsid w:val="003062BC"/>
    <w:rsid w:val="00391A6D"/>
    <w:rsid w:val="003D711D"/>
    <w:rsid w:val="005404B9"/>
    <w:rsid w:val="005D1256"/>
    <w:rsid w:val="006332C9"/>
    <w:rsid w:val="00775B42"/>
    <w:rsid w:val="007C3689"/>
    <w:rsid w:val="007E1EA3"/>
    <w:rsid w:val="00832B59"/>
    <w:rsid w:val="008869EE"/>
    <w:rsid w:val="008F1C7B"/>
    <w:rsid w:val="009B1988"/>
    <w:rsid w:val="00A9486A"/>
    <w:rsid w:val="00DA3F44"/>
    <w:rsid w:val="00EA59B2"/>
    <w:rsid w:val="00EC1EE3"/>
    <w:rsid w:val="00F32FE4"/>
    <w:rsid w:val="00FE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3CF62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Белокрылова Айса Александровна</cp:lastModifiedBy>
  <cp:revision>20</cp:revision>
  <dcterms:created xsi:type="dcterms:W3CDTF">2026-06-26T11:52:00Z</dcterms:created>
  <dcterms:modified xsi:type="dcterms:W3CDTF">2026-07-31T11:39:00Z</dcterms:modified>
</cp:coreProperties>
</file>