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F1" w:rsidRDefault="00447745" w:rsidP="00447745">
      <w:pPr>
        <w:jc w:val="center"/>
        <w:rPr>
          <w:sz w:val="32"/>
          <w:szCs w:val="32"/>
        </w:rPr>
      </w:pPr>
      <w:r w:rsidRPr="00436FF1">
        <w:rPr>
          <w:sz w:val="32"/>
          <w:szCs w:val="32"/>
        </w:rPr>
        <w:t>Информация о свободных местах проведения ярмарок</w:t>
      </w:r>
    </w:p>
    <w:p w:rsidR="003227EE" w:rsidRDefault="00436FF1" w:rsidP="0044774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в </w:t>
      </w:r>
      <w:r w:rsidR="003E282B">
        <w:rPr>
          <w:sz w:val="32"/>
          <w:szCs w:val="32"/>
        </w:rPr>
        <w:t>октябре</w:t>
      </w:r>
      <w:bookmarkStart w:id="0" w:name="_GoBack"/>
      <w:bookmarkEnd w:id="0"/>
      <w:r w:rsidR="00BC7DEF">
        <w:rPr>
          <w:sz w:val="32"/>
          <w:szCs w:val="32"/>
        </w:rPr>
        <w:t xml:space="preserve"> </w:t>
      </w:r>
      <w:r w:rsidR="00447745" w:rsidRPr="00436FF1">
        <w:rPr>
          <w:sz w:val="32"/>
          <w:szCs w:val="32"/>
        </w:rPr>
        <w:t>2019 года на территории городского округа Лобня</w:t>
      </w:r>
    </w:p>
    <w:p w:rsidR="00436FF1" w:rsidRPr="00436FF1" w:rsidRDefault="00436FF1" w:rsidP="00447745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447745" w:rsidTr="00447745">
        <w:tc>
          <w:tcPr>
            <w:tcW w:w="704" w:type="dxa"/>
          </w:tcPr>
          <w:p w:rsidR="00447745" w:rsidRDefault="00447745" w:rsidP="00447745">
            <w:pPr>
              <w:jc w:val="center"/>
            </w:pPr>
            <w:r>
              <w:t>№ п/п</w:t>
            </w:r>
          </w:p>
        </w:tc>
        <w:tc>
          <w:tcPr>
            <w:tcW w:w="4111" w:type="dxa"/>
          </w:tcPr>
          <w:p w:rsidR="00447745" w:rsidRDefault="00447745" w:rsidP="00447745">
            <w:pPr>
              <w:jc w:val="center"/>
            </w:pPr>
            <w:r>
              <w:t>Адрес свободного места проведения ярмарки</w:t>
            </w:r>
          </w:p>
        </w:tc>
        <w:tc>
          <w:tcPr>
            <w:tcW w:w="4530" w:type="dxa"/>
          </w:tcPr>
          <w:p w:rsidR="00447745" w:rsidRDefault="00447745" w:rsidP="00447745">
            <w:pPr>
              <w:tabs>
                <w:tab w:val="left" w:pos="555"/>
              </w:tabs>
              <w:jc w:val="center"/>
            </w:pPr>
            <w:r>
              <w:t>Условия предоставления места проведения ярмарки</w:t>
            </w:r>
          </w:p>
        </w:tc>
      </w:tr>
      <w:tr w:rsidR="00447745" w:rsidTr="00447745">
        <w:tc>
          <w:tcPr>
            <w:tcW w:w="704" w:type="dxa"/>
          </w:tcPr>
          <w:p w:rsidR="00447745" w:rsidRDefault="00447745" w:rsidP="00447745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447745" w:rsidRDefault="003E10F5" w:rsidP="00447745">
            <w:pPr>
              <w:jc w:val="center"/>
            </w:pPr>
            <w:r>
              <w:t>г. Лобня, ул. Ленина, д. 65, площадка у МАУ Дворец спорта «Лобня»</w:t>
            </w:r>
          </w:p>
        </w:tc>
        <w:tc>
          <w:tcPr>
            <w:tcW w:w="4530" w:type="dxa"/>
          </w:tcPr>
          <w:p w:rsidR="00447745" w:rsidRDefault="00434CD1" w:rsidP="00447745">
            <w:pPr>
              <w:jc w:val="center"/>
            </w:pPr>
            <w:r>
              <w:t>Условия предоставления места проведения ярмарки регламентированы постановлением Правительства Московской области от 07.11.2012 г № 1394/-40</w:t>
            </w:r>
          </w:p>
          <w:p w:rsidR="00434CD1" w:rsidRDefault="00434CD1" w:rsidP="00447745">
            <w:pPr>
              <w:jc w:val="center"/>
            </w:pPr>
            <w:r>
              <w:t>За дополнительной информацией обращаться в отдел потребительского рынка и услуг Администрации городского округа Лобня</w:t>
            </w:r>
            <w:r w:rsidR="003E10F5">
              <w:t xml:space="preserve"> по адресу: г. Лобня, ул. Ленина, д. 21, кабинет </w:t>
            </w:r>
            <w:proofErr w:type="gramStart"/>
            <w:r w:rsidR="003E10F5">
              <w:t>214,  тел.</w:t>
            </w:r>
            <w:proofErr w:type="gramEnd"/>
            <w:r w:rsidR="003E10F5">
              <w:t xml:space="preserve"> 8 495 577 36 64.</w:t>
            </w:r>
          </w:p>
        </w:tc>
      </w:tr>
      <w:tr w:rsidR="00447745" w:rsidTr="00447745">
        <w:tc>
          <w:tcPr>
            <w:tcW w:w="704" w:type="dxa"/>
          </w:tcPr>
          <w:p w:rsidR="00447745" w:rsidRDefault="003E10F5" w:rsidP="00447745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447745" w:rsidRDefault="00436FF1" w:rsidP="00447745">
            <w:pPr>
              <w:jc w:val="center"/>
            </w:pPr>
            <w:r>
              <w:t>г</w:t>
            </w:r>
            <w:r w:rsidR="003E10F5">
              <w:t xml:space="preserve">. Лобня, ул. </w:t>
            </w:r>
            <w:proofErr w:type="spellStart"/>
            <w:r w:rsidR="003E10F5">
              <w:t>Краснополянская</w:t>
            </w:r>
            <w:proofErr w:type="spellEnd"/>
            <w:r w:rsidR="003E10F5">
              <w:t xml:space="preserve">, д. 28, </w:t>
            </w:r>
          </w:p>
        </w:tc>
        <w:tc>
          <w:tcPr>
            <w:tcW w:w="4530" w:type="dxa"/>
          </w:tcPr>
          <w:p w:rsidR="003E10F5" w:rsidRDefault="003E10F5" w:rsidP="003E10F5">
            <w:pPr>
              <w:jc w:val="center"/>
            </w:pPr>
            <w:r>
              <w:t>Условия предоставления места проведения ярмарки регламентированы постановлением Правительства Московской области от 07.11.2012 г № 1394/-40</w:t>
            </w:r>
          </w:p>
          <w:p w:rsidR="003E10F5" w:rsidRDefault="003E10F5" w:rsidP="003E10F5">
            <w:pPr>
              <w:jc w:val="center"/>
            </w:pPr>
            <w:r>
              <w:t xml:space="preserve">За дополнительной информацией обращаться в отдел потребительского рынка и услуг Администрации городского округа Лобня по адресу: г. Лобня, ул. Ленина, д. 21, кабинет </w:t>
            </w:r>
            <w:proofErr w:type="gramStart"/>
            <w:r>
              <w:t>214,  тел.</w:t>
            </w:r>
            <w:proofErr w:type="gramEnd"/>
            <w:r>
              <w:t xml:space="preserve"> 8 495 577 36 64. Условия предоставления места проведения ярмарки регламентированы постановлением Правительства Московской области от 07.11.2012 г № 1394/-40</w:t>
            </w:r>
          </w:p>
          <w:p w:rsidR="00447745" w:rsidRDefault="003E10F5" w:rsidP="003E10F5">
            <w:pPr>
              <w:jc w:val="center"/>
            </w:pPr>
            <w:r>
              <w:t xml:space="preserve">За дополнительной информацией обращаться в отдел потребительского рынка и услуг Администрации городского округа Лобня по адресу: г. Лобня, ул. Ленина, д. 21, кабинет </w:t>
            </w:r>
            <w:proofErr w:type="gramStart"/>
            <w:r>
              <w:t>214,  тел.</w:t>
            </w:r>
            <w:proofErr w:type="gramEnd"/>
            <w:r>
              <w:t xml:space="preserve"> 8 495 577 36 64.</w:t>
            </w:r>
          </w:p>
        </w:tc>
      </w:tr>
    </w:tbl>
    <w:p w:rsidR="00447745" w:rsidRDefault="00447745" w:rsidP="00447745">
      <w:pPr>
        <w:jc w:val="center"/>
      </w:pPr>
    </w:p>
    <w:sectPr w:rsidR="0044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45"/>
    <w:rsid w:val="000D60DB"/>
    <w:rsid w:val="003227EE"/>
    <w:rsid w:val="003E10F5"/>
    <w:rsid w:val="003E282B"/>
    <w:rsid w:val="00434CD1"/>
    <w:rsid w:val="00436FF1"/>
    <w:rsid w:val="00447745"/>
    <w:rsid w:val="0077640C"/>
    <w:rsid w:val="007F527A"/>
    <w:rsid w:val="00B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6D4DE-D5A6-4766-A46E-C6EA1107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Павелко Елена Николаевна</dc:creator>
  <cp:keywords/>
  <dc:description/>
  <cp:lastModifiedBy>Павелко Елена Николаевна</cp:lastModifiedBy>
  <cp:revision>2</cp:revision>
  <cp:lastPrinted>2019-09-11T14:52:00Z</cp:lastPrinted>
  <dcterms:created xsi:type="dcterms:W3CDTF">2019-12-10T12:50:00Z</dcterms:created>
  <dcterms:modified xsi:type="dcterms:W3CDTF">2019-12-10T12:50:00Z</dcterms:modified>
</cp:coreProperties>
</file>