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D0E" w:rsidRPr="008E1BFC" w:rsidRDefault="00E02D0E" w:rsidP="00E02D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8E1BF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ГЛАВА ГОРОДА ЛОБНЯ</w:t>
      </w:r>
    </w:p>
    <w:p w:rsidR="00E02D0E" w:rsidRPr="008E1BFC" w:rsidRDefault="00E02D0E" w:rsidP="00E02D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8E1BF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МОСКОВСКОЙ ОБЛАСТИ</w:t>
      </w:r>
    </w:p>
    <w:p w:rsidR="00E02D0E" w:rsidRPr="008E1BFC" w:rsidRDefault="00E02D0E" w:rsidP="00E02D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8E1BF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ПОСТАНОВЛЕНИЕ</w:t>
      </w:r>
    </w:p>
    <w:p w:rsidR="00E02D0E" w:rsidRDefault="00E02D0E" w:rsidP="00E12B3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  <w:r w:rsidRPr="008E1BFC">
        <w:rPr>
          <w:rFonts w:ascii="Arial" w:eastAsia="Times New Roman" w:hAnsi="Arial" w:cs="Arial"/>
          <w:color w:val="00000A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A"/>
          <w:sz w:val="24"/>
          <w:szCs w:val="24"/>
          <w:lang w:eastAsia="ru-RU"/>
        </w:rPr>
        <w:t>17.11.2020 № 1154</w:t>
      </w:r>
    </w:p>
    <w:p w:rsidR="00E12B3F" w:rsidRPr="00E12B3F" w:rsidRDefault="00E12B3F" w:rsidP="00E12B3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A"/>
          <w:sz w:val="24"/>
          <w:szCs w:val="24"/>
          <w:lang w:eastAsia="ru-RU"/>
        </w:rPr>
      </w:pPr>
    </w:p>
    <w:p w:rsidR="00293E5D" w:rsidRPr="00293E5D" w:rsidRDefault="00293E5D" w:rsidP="00293E5D">
      <w:pPr>
        <w:widowControl w:val="0"/>
        <w:spacing w:after="474" w:line="240" w:lineRule="auto"/>
        <w:ind w:right="304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 внесении изменений в Постановление Главы г</w:t>
      </w:r>
      <w:r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ородского округа Лобня от 08.11. </w:t>
      </w: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2018 года №1571 «Об утверждении Положения о муниципальной общественной комиссии городского округа Лобня Московской области и состава муниципальной общественной комиссии городского округа Лобня Московской области»</w:t>
      </w:r>
    </w:p>
    <w:p w:rsidR="00293E5D" w:rsidRPr="00293E5D" w:rsidRDefault="00293E5D" w:rsidP="00293E5D">
      <w:pPr>
        <w:widowControl w:val="0"/>
        <w:spacing w:after="283" w:line="274" w:lineRule="exact"/>
        <w:ind w:firstLine="6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В соответствии с распоряжением Министерства жилищно-коммунального хозяйства Московской области от 29.09.2017 №384-РВ «Об отдельных вопросах в сфере формирования современной городской среды и признании утратившим силу распоряжения Министерства жилищно-коммунального хозяйства Московской области от 10.08.2016 №138-РВ «Об утверждении Методических рекомендаций по организации комплексного благоустройства дворовых территорий муниципальных образований Московской области»,</w:t>
      </w:r>
    </w:p>
    <w:p w:rsidR="00293E5D" w:rsidRPr="00293E5D" w:rsidRDefault="00293E5D" w:rsidP="00293E5D">
      <w:pPr>
        <w:widowControl w:val="0"/>
        <w:spacing w:after="187" w:line="220" w:lineRule="exact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ПОСТАНОВЛЯЮ:</w:t>
      </w:r>
    </w:p>
    <w:p w:rsidR="00293E5D" w:rsidRPr="00293E5D" w:rsidRDefault="00293E5D" w:rsidP="00293E5D">
      <w:pPr>
        <w:widowControl w:val="0"/>
        <w:numPr>
          <w:ilvl w:val="0"/>
          <w:numId w:val="1"/>
        </w:numPr>
        <w:tabs>
          <w:tab w:val="left" w:pos="1083"/>
        </w:tabs>
        <w:spacing w:after="0" w:line="317" w:lineRule="exact"/>
        <w:ind w:firstLine="76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Приложение № 1 к Постановлению Главы городского округа Лобня № 1571 от</w:t>
      </w:r>
    </w:p>
    <w:p w:rsidR="00293E5D" w:rsidRPr="00293E5D" w:rsidRDefault="00293E5D" w:rsidP="00293E5D">
      <w:pPr>
        <w:widowControl w:val="0"/>
        <w:numPr>
          <w:ilvl w:val="0"/>
          <w:numId w:val="2"/>
        </w:numPr>
        <w:tabs>
          <w:tab w:val="left" w:pos="1273"/>
        </w:tabs>
        <w:spacing w:after="0" w:line="317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года изложить в новой редакции, согласно приложения к настоящему Постановлению.</w:t>
      </w:r>
    </w:p>
    <w:p w:rsidR="00293E5D" w:rsidRPr="00293E5D" w:rsidRDefault="00293E5D" w:rsidP="00293E5D">
      <w:pPr>
        <w:widowControl w:val="0"/>
        <w:numPr>
          <w:ilvl w:val="0"/>
          <w:numId w:val="1"/>
        </w:numPr>
        <w:tabs>
          <w:tab w:val="left" w:pos="1115"/>
        </w:tabs>
        <w:spacing w:after="0" w:line="317" w:lineRule="exact"/>
        <w:ind w:firstLine="76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Приложение № 2 к Постановлению Главы городского округа Лобня № 1571 от</w:t>
      </w:r>
    </w:p>
    <w:p w:rsidR="00293E5D" w:rsidRPr="00293E5D" w:rsidRDefault="00293E5D" w:rsidP="00293E5D">
      <w:pPr>
        <w:widowControl w:val="0"/>
        <w:numPr>
          <w:ilvl w:val="0"/>
          <w:numId w:val="3"/>
        </w:numPr>
        <w:tabs>
          <w:tab w:val="left" w:pos="1270"/>
        </w:tabs>
        <w:spacing w:after="0" w:line="317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года изложить в новой редакции, согласно приложения к настоящему Постановлению.</w:t>
      </w:r>
    </w:p>
    <w:p w:rsidR="00293E5D" w:rsidRPr="00293E5D" w:rsidRDefault="00293E5D" w:rsidP="00293E5D">
      <w:pPr>
        <w:widowControl w:val="0"/>
        <w:numPr>
          <w:ilvl w:val="0"/>
          <w:numId w:val="1"/>
        </w:numPr>
        <w:tabs>
          <w:tab w:val="left" w:pos="1079"/>
        </w:tabs>
        <w:spacing w:after="0" w:line="317" w:lineRule="exact"/>
        <w:ind w:firstLine="76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Настоящее Постановление подлежит размещению на официальном сайте Администрации городского округа Лобня в информационно-телекоммуникационной сети «Интернет».</w:t>
      </w:r>
    </w:p>
    <w:p w:rsidR="00293E5D" w:rsidRPr="00293E5D" w:rsidRDefault="00293E5D" w:rsidP="00293E5D">
      <w:pPr>
        <w:widowControl w:val="0"/>
        <w:numPr>
          <w:ilvl w:val="0"/>
          <w:numId w:val="1"/>
        </w:numPr>
        <w:tabs>
          <w:tab w:val="left" w:pos="1086"/>
        </w:tabs>
        <w:spacing w:after="769" w:line="281" w:lineRule="exact"/>
        <w:ind w:firstLine="76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Контроль за исполнением настоящего постановления возложить на заместителя Г лавы Администрации городского округа</w:t>
      </w:r>
      <w:r w:rsidRPr="00B328DC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Лобня Московской области Л.Н. Локтеву.</w:t>
      </w:r>
    </w:p>
    <w:p w:rsidR="00293E5D" w:rsidRPr="00293E5D" w:rsidRDefault="00B328DC" w:rsidP="00293E5D">
      <w:pPr>
        <w:widowControl w:val="0"/>
        <w:spacing w:after="169" w:line="220" w:lineRule="exact"/>
        <w:jc w:val="right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Е.В.Смы</w:t>
      </w:r>
      <w:r w:rsidR="00293E5D"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ш</w:t>
      </w:r>
      <w:r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л</w:t>
      </w:r>
      <w:r w:rsidR="00293E5D"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яев</w:t>
      </w:r>
    </w:p>
    <w:p w:rsidR="00B328DC" w:rsidRDefault="00B328DC" w:rsidP="00293E5D">
      <w:pPr>
        <w:widowControl w:val="0"/>
        <w:spacing w:after="316" w:line="220" w:lineRule="exact"/>
        <w:ind w:right="40"/>
        <w:jc w:val="center"/>
        <w:rPr>
          <w:rStyle w:val="6Exact"/>
          <w:i w:val="0"/>
          <w:iCs w:val="0"/>
          <w:lang w:eastAsia="ru-RU" w:bidi="ru-RU"/>
        </w:rPr>
      </w:pPr>
    </w:p>
    <w:p w:rsidR="00E12B3F" w:rsidRDefault="00E12B3F" w:rsidP="00293E5D">
      <w:pPr>
        <w:widowControl w:val="0"/>
        <w:spacing w:after="316" w:line="220" w:lineRule="exact"/>
        <w:ind w:right="40"/>
        <w:jc w:val="center"/>
        <w:rPr>
          <w:rStyle w:val="6Exact"/>
          <w:i w:val="0"/>
          <w:iCs w:val="0"/>
          <w:lang w:eastAsia="ru-RU" w:bidi="ru-RU"/>
        </w:rPr>
      </w:pPr>
    </w:p>
    <w:p w:rsidR="00E12B3F" w:rsidRDefault="00E12B3F" w:rsidP="00293E5D">
      <w:pPr>
        <w:widowControl w:val="0"/>
        <w:spacing w:after="316" w:line="220" w:lineRule="exact"/>
        <w:ind w:right="40"/>
        <w:jc w:val="center"/>
        <w:rPr>
          <w:rStyle w:val="6Exact"/>
          <w:i w:val="0"/>
          <w:iCs w:val="0"/>
          <w:lang w:eastAsia="ru-RU" w:bidi="ru-RU"/>
        </w:rPr>
      </w:pPr>
    </w:p>
    <w:p w:rsidR="00E12B3F" w:rsidRDefault="00E12B3F" w:rsidP="00293E5D">
      <w:pPr>
        <w:widowControl w:val="0"/>
        <w:spacing w:after="316" w:line="220" w:lineRule="exact"/>
        <w:ind w:right="40"/>
        <w:jc w:val="center"/>
        <w:rPr>
          <w:rStyle w:val="6Exact"/>
          <w:i w:val="0"/>
          <w:iCs w:val="0"/>
          <w:lang w:eastAsia="ru-RU" w:bidi="ru-RU"/>
        </w:rPr>
      </w:pPr>
    </w:p>
    <w:p w:rsidR="00E12B3F" w:rsidRDefault="00E12B3F" w:rsidP="00293E5D">
      <w:pPr>
        <w:widowControl w:val="0"/>
        <w:spacing w:after="316" w:line="220" w:lineRule="exact"/>
        <w:ind w:right="40"/>
        <w:jc w:val="center"/>
        <w:rPr>
          <w:rStyle w:val="6Exact"/>
          <w:i w:val="0"/>
          <w:iCs w:val="0"/>
          <w:lang w:eastAsia="ru-RU" w:bidi="ru-RU"/>
        </w:rPr>
      </w:pPr>
    </w:p>
    <w:p w:rsidR="00E12B3F" w:rsidRDefault="00E12B3F" w:rsidP="00293E5D">
      <w:pPr>
        <w:widowControl w:val="0"/>
        <w:spacing w:after="316" w:line="220" w:lineRule="exact"/>
        <w:ind w:right="40"/>
        <w:jc w:val="center"/>
        <w:rPr>
          <w:rStyle w:val="6Exact"/>
          <w:i w:val="0"/>
          <w:iCs w:val="0"/>
          <w:lang w:eastAsia="ru-RU" w:bidi="ru-RU"/>
        </w:rPr>
      </w:pPr>
    </w:p>
    <w:p w:rsidR="00E12B3F" w:rsidRDefault="00E12B3F" w:rsidP="00293E5D">
      <w:pPr>
        <w:widowControl w:val="0"/>
        <w:spacing w:after="316" w:line="220" w:lineRule="exact"/>
        <w:ind w:right="40"/>
        <w:jc w:val="center"/>
        <w:rPr>
          <w:rStyle w:val="6Exact"/>
          <w:i w:val="0"/>
          <w:iCs w:val="0"/>
          <w:lang w:eastAsia="ru-RU" w:bidi="ru-RU"/>
        </w:rPr>
      </w:pPr>
    </w:p>
    <w:p w:rsidR="00E12B3F" w:rsidRDefault="00E12B3F" w:rsidP="00293E5D">
      <w:pPr>
        <w:widowControl w:val="0"/>
        <w:spacing w:after="316" w:line="220" w:lineRule="exact"/>
        <w:ind w:right="40"/>
        <w:jc w:val="center"/>
        <w:rPr>
          <w:rStyle w:val="6Exact"/>
          <w:i w:val="0"/>
          <w:iCs w:val="0"/>
          <w:lang w:eastAsia="ru-RU" w:bidi="ru-RU"/>
        </w:rPr>
      </w:pPr>
      <w:bookmarkStart w:id="0" w:name="_GoBack"/>
      <w:bookmarkEnd w:id="0"/>
    </w:p>
    <w:p w:rsidR="004F0C64" w:rsidRPr="004F0C64" w:rsidRDefault="004F0C64" w:rsidP="004F0C64">
      <w:pPr>
        <w:pStyle w:val="a4"/>
        <w:jc w:val="right"/>
        <w:rPr>
          <w:rStyle w:val="6Exact"/>
          <w:rFonts w:ascii="Arial" w:hAnsi="Arial" w:cs="Arial"/>
          <w:i w:val="0"/>
          <w:iCs w:val="0"/>
          <w:sz w:val="24"/>
          <w:szCs w:val="24"/>
          <w:lang w:eastAsia="ru-RU" w:bidi="ru-RU"/>
        </w:rPr>
      </w:pPr>
      <w:r w:rsidRPr="004F0C64">
        <w:rPr>
          <w:rStyle w:val="6Exact"/>
          <w:rFonts w:ascii="Arial" w:hAnsi="Arial" w:cs="Arial"/>
          <w:i w:val="0"/>
          <w:iCs w:val="0"/>
          <w:sz w:val="24"/>
          <w:szCs w:val="24"/>
          <w:lang w:eastAsia="ru-RU" w:bidi="ru-RU"/>
        </w:rPr>
        <w:lastRenderedPageBreak/>
        <w:t>Приложение 1</w:t>
      </w:r>
    </w:p>
    <w:p w:rsidR="004F0C64" w:rsidRPr="004F0C64" w:rsidRDefault="004F0C64" w:rsidP="004F0C64">
      <w:pPr>
        <w:pStyle w:val="a4"/>
        <w:jc w:val="right"/>
        <w:rPr>
          <w:rStyle w:val="6Exact"/>
          <w:rFonts w:ascii="Arial" w:hAnsi="Arial" w:cs="Arial"/>
          <w:i w:val="0"/>
          <w:iCs w:val="0"/>
          <w:sz w:val="24"/>
          <w:szCs w:val="24"/>
          <w:lang w:eastAsia="ru-RU" w:bidi="ru-RU"/>
        </w:rPr>
      </w:pPr>
      <w:r w:rsidRPr="004F0C64">
        <w:rPr>
          <w:rStyle w:val="6Exact"/>
          <w:rFonts w:ascii="Arial" w:hAnsi="Arial" w:cs="Arial"/>
          <w:i w:val="0"/>
          <w:iCs w:val="0"/>
          <w:sz w:val="24"/>
          <w:szCs w:val="24"/>
          <w:lang w:eastAsia="ru-RU" w:bidi="ru-RU"/>
        </w:rPr>
        <w:t xml:space="preserve"> Утверждено Постановлением </w:t>
      </w:r>
    </w:p>
    <w:p w:rsidR="004F0C64" w:rsidRPr="004F0C64" w:rsidRDefault="004F0C64" w:rsidP="004F0C64">
      <w:pPr>
        <w:pStyle w:val="a4"/>
        <w:jc w:val="right"/>
        <w:rPr>
          <w:rStyle w:val="6Exact"/>
          <w:rFonts w:ascii="Arial" w:hAnsi="Arial" w:cs="Arial"/>
          <w:i w:val="0"/>
          <w:iCs w:val="0"/>
          <w:sz w:val="24"/>
          <w:szCs w:val="24"/>
          <w:lang w:eastAsia="ru-RU" w:bidi="ru-RU"/>
        </w:rPr>
      </w:pPr>
      <w:r w:rsidRPr="004F0C64">
        <w:rPr>
          <w:rStyle w:val="6Exact"/>
          <w:rFonts w:ascii="Arial" w:hAnsi="Arial" w:cs="Arial"/>
          <w:i w:val="0"/>
          <w:iCs w:val="0"/>
          <w:sz w:val="24"/>
          <w:szCs w:val="24"/>
          <w:lang w:eastAsia="ru-RU" w:bidi="ru-RU"/>
        </w:rPr>
        <w:t>Главы городского округа Лобня</w:t>
      </w:r>
    </w:p>
    <w:p w:rsidR="00B328DC" w:rsidRDefault="004F0C64" w:rsidP="004F0C64">
      <w:pPr>
        <w:pStyle w:val="a4"/>
        <w:jc w:val="right"/>
        <w:rPr>
          <w:rStyle w:val="6Exact"/>
          <w:rFonts w:ascii="Arial" w:hAnsi="Arial" w:cs="Arial"/>
          <w:i w:val="0"/>
          <w:iCs w:val="0"/>
          <w:sz w:val="24"/>
          <w:szCs w:val="24"/>
          <w:lang w:eastAsia="ru-RU" w:bidi="ru-RU"/>
        </w:rPr>
      </w:pPr>
      <w:r w:rsidRPr="004F0C64">
        <w:rPr>
          <w:rStyle w:val="6Exact"/>
          <w:rFonts w:ascii="Arial" w:hAnsi="Arial" w:cs="Arial"/>
          <w:i w:val="0"/>
          <w:iCs w:val="0"/>
          <w:sz w:val="24"/>
          <w:szCs w:val="24"/>
          <w:lang w:eastAsia="ru-RU" w:bidi="ru-RU"/>
        </w:rPr>
        <w:t xml:space="preserve"> от 17.11.2020 № 1154</w:t>
      </w:r>
    </w:p>
    <w:p w:rsidR="004F0C64" w:rsidRPr="004F0C64" w:rsidRDefault="0042728A" w:rsidP="0042728A">
      <w:pPr>
        <w:pStyle w:val="a4"/>
        <w:jc w:val="center"/>
        <w:rPr>
          <w:rStyle w:val="6Exact"/>
          <w:rFonts w:ascii="Arial" w:hAnsi="Arial" w:cs="Arial"/>
          <w:i w:val="0"/>
          <w:iCs w:val="0"/>
          <w:sz w:val="24"/>
          <w:szCs w:val="24"/>
          <w:lang w:eastAsia="ru-RU" w:bidi="ru-RU"/>
        </w:rPr>
      </w:pPr>
      <w:r>
        <w:rPr>
          <w:rStyle w:val="6Exact"/>
          <w:rFonts w:ascii="Arial" w:hAnsi="Arial" w:cs="Arial"/>
          <w:i w:val="0"/>
          <w:iCs w:val="0"/>
          <w:sz w:val="24"/>
          <w:szCs w:val="24"/>
          <w:lang w:eastAsia="ru-RU" w:bidi="ru-RU"/>
        </w:rPr>
        <w:t>ПОЛОЖЕНИЕ</w:t>
      </w:r>
    </w:p>
    <w:p w:rsidR="00293E5D" w:rsidRPr="00293E5D" w:rsidRDefault="00293E5D" w:rsidP="00293E5D">
      <w:pPr>
        <w:widowControl w:val="0"/>
        <w:spacing w:after="316" w:line="220" w:lineRule="exact"/>
        <w:ind w:right="40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 муниципальной общественной комиссии городского округа Лобня</w:t>
      </w:r>
    </w:p>
    <w:p w:rsidR="00293E5D" w:rsidRPr="00293E5D" w:rsidRDefault="00293E5D" w:rsidP="00293E5D">
      <w:pPr>
        <w:widowControl w:val="0"/>
        <w:numPr>
          <w:ilvl w:val="0"/>
          <w:numId w:val="4"/>
        </w:numPr>
        <w:tabs>
          <w:tab w:val="left" w:pos="3772"/>
        </w:tabs>
        <w:spacing w:after="281" w:line="220" w:lineRule="exact"/>
        <w:ind w:left="346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Образование Комиссии</w:t>
      </w:r>
    </w:p>
    <w:p w:rsidR="00293E5D" w:rsidRPr="00293E5D" w:rsidRDefault="00293E5D" w:rsidP="00293E5D">
      <w:pPr>
        <w:widowControl w:val="0"/>
        <w:numPr>
          <w:ilvl w:val="1"/>
          <w:numId w:val="4"/>
        </w:numPr>
        <w:tabs>
          <w:tab w:val="left" w:pos="1251"/>
        </w:tabs>
        <w:spacing w:after="0" w:line="274" w:lineRule="exact"/>
        <w:ind w:firstLine="78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Муниципальная общественная комиссия (далее - Комиссия) - орган, формируемый в составе представителей органов местного самоуправления, политический партий и движений, общественных организаций и иных лиц, созданный для общественного обсуждения проекта муниципальной программы, рассмотрению оценки и предложений заинтересованных лиц и принятия решения по результатам общественного обсуждения в целях утверждения программы, а также контроля хода реализации муниципальной программы.</w:t>
      </w:r>
    </w:p>
    <w:p w:rsidR="00293E5D" w:rsidRPr="00293E5D" w:rsidRDefault="00293E5D" w:rsidP="00293E5D">
      <w:pPr>
        <w:widowControl w:val="0"/>
        <w:numPr>
          <w:ilvl w:val="1"/>
          <w:numId w:val="4"/>
        </w:numPr>
        <w:tabs>
          <w:tab w:val="left" w:pos="1240"/>
        </w:tabs>
        <w:spacing w:after="0" w:line="274" w:lineRule="exact"/>
        <w:ind w:firstLine="78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В своей деятельности Комиссия руководствуется </w:t>
      </w:r>
      <w:r w:rsidRPr="00293E5D">
        <w:rPr>
          <w:rFonts w:ascii="Arial" w:eastAsia="Cambria" w:hAnsi="Arial" w:cs="Arial"/>
          <w:color w:val="000000"/>
          <w:spacing w:val="-10"/>
          <w:sz w:val="24"/>
          <w:szCs w:val="24"/>
          <w:u w:val="single"/>
          <w:lang w:eastAsia="ru-RU" w:bidi="ru-RU"/>
        </w:rPr>
        <w:t>Конституцией Российской Федерации,</w:t>
      </w: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федеральными законами и иными нормативными правовыми актами Российской Федерации, Уставом муниципального образования, иными муниципальными правовыми актами и настоящим Положением.</w:t>
      </w:r>
    </w:p>
    <w:p w:rsidR="00293E5D" w:rsidRPr="00293E5D" w:rsidRDefault="00293E5D" w:rsidP="00293E5D">
      <w:pPr>
        <w:widowControl w:val="0"/>
        <w:numPr>
          <w:ilvl w:val="1"/>
          <w:numId w:val="4"/>
        </w:numPr>
        <w:tabs>
          <w:tab w:val="left" w:pos="1240"/>
        </w:tabs>
        <w:spacing w:after="223" w:line="274" w:lineRule="exact"/>
        <w:ind w:firstLine="78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Комиссия создается постановлением Главы городского округа Лобня в количестве не менее 5 человек.</w:t>
      </w:r>
    </w:p>
    <w:p w:rsidR="00293E5D" w:rsidRPr="00293E5D" w:rsidRDefault="00293E5D" w:rsidP="00293E5D">
      <w:pPr>
        <w:widowControl w:val="0"/>
        <w:numPr>
          <w:ilvl w:val="0"/>
          <w:numId w:val="4"/>
        </w:numPr>
        <w:tabs>
          <w:tab w:val="left" w:pos="3473"/>
        </w:tabs>
        <w:spacing w:after="309" w:line="220" w:lineRule="exact"/>
        <w:ind w:left="314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Основные задачи и функции</w:t>
      </w:r>
    </w:p>
    <w:p w:rsidR="00293E5D" w:rsidRPr="00293E5D" w:rsidRDefault="00293E5D" w:rsidP="00293E5D">
      <w:pPr>
        <w:widowControl w:val="0"/>
        <w:numPr>
          <w:ilvl w:val="1"/>
          <w:numId w:val="4"/>
        </w:numPr>
        <w:tabs>
          <w:tab w:val="left" w:pos="1286"/>
        </w:tabs>
        <w:spacing w:after="264" w:line="220" w:lineRule="exact"/>
        <w:ind w:firstLine="78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Основные задачи Комиссии:</w:t>
      </w:r>
    </w:p>
    <w:p w:rsidR="00293E5D" w:rsidRPr="00293E5D" w:rsidRDefault="00293E5D" w:rsidP="00293E5D">
      <w:pPr>
        <w:widowControl w:val="0"/>
        <w:numPr>
          <w:ilvl w:val="0"/>
          <w:numId w:val="5"/>
        </w:numPr>
        <w:tabs>
          <w:tab w:val="left" w:pos="1082"/>
        </w:tabs>
        <w:spacing w:after="172" w:line="281" w:lineRule="exact"/>
        <w:ind w:firstLine="78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Общественное обсуждение проекта муниципальной программы «Формирование современной комфортной городской среды на территории городского округа Лобня» (далее - Программа).</w:t>
      </w:r>
    </w:p>
    <w:p w:rsidR="00293E5D" w:rsidRPr="00293E5D" w:rsidRDefault="00293E5D" w:rsidP="00293E5D">
      <w:pPr>
        <w:widowControl w:val="0"/>
        <w:numPr>
          <w:ilvl w:val="0"/>
          <w:numId w:val="5"/>
        </w:numPr>
        <w:tabs>
          <w:tab w:val="left" w:pos="1082"/>
        </w:tabs>
        <w:spacing w:after="183" w:line="292" w:lineRule="exact"/>
        <w:ind w:firstLine="78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Оценка предложений заинтересованных лиц, а также контроля хода реализации программы.</w:t>
      </w:r>
    </w:p>
    <w:p w:rsidR="00293E5D" w:rsidRPr="00293E5D" w:rsidRDefault="00293E5D" w:rsidP="00293E5D">
      <w:pPr>
        <w:widowControl w:val="0"/>
        <w:numPr>
          <w:ilvl w:val="0"/>
          <w:numId w:val="5"/>
        </w:numPr>
        <w:tabs>
          <w:tab w:val="left" w:pos="1078"/>
        </w:tabs>
        <w:spacing w:after="183" w:line="288" w:lineRule="exact"/>
        <w:ind w:firstLine="78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Формирование адресного перечня дворовых и общественных территорий для включения в Программу.</w:t>
      </w:r>
    </w:p>
    <w:p w:rsidR="00293E5D" w:rsidRPr="00293E5D" w:rsidRDefault="00293E5D" w:rsidP="00293E5D">
      <w:pPr>
        <w:widowControl w:val="0"/>
        <w:numPr>
          <w:ilvl w:val="0"/>
          <w:numId w:val="5"/>
        </w:numPr>
        <w:tabs>
          <w:tab w:val="left" w:pos="1082"/>
        </w:tabs>
        <w:spacing w:after="0" w:line="284" w:lineRule="exact"/>
        <w:ind w:firstLine="78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Актуализация титульных списков объектов благоустройства на территории городского округа Лобня Московской области.</w:t>
      </w:r>
    </w:p>
    <w:p w:rsidR="00293E5D" w:rsidRPr="00293E5D" w:rsidRDefault="00293E5D" w:rsidP="00293E5D">
      <w:pPr>
        <w:widowControl w:val="0"/>
        <w:numPr>
          <w:ilvl w:val="0"/>
          <w:numId w:val="5"/>
        </w:numPr>
        <w:tabs>
          <w:tab w:val="left" w:pos="1135"/>
        </w:tabs>
        <w:spacing w:after="0" w:line="547" w:lineRule="exact"/>
        <w:ind w:firstLine="78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Контроль за выполнением работ по благоустройству территорий.</w:t>
      </w:r>
    </w:p>
    <w:p w:rsidR="00293E5D" w:rsidRPr="00293E5D" w:rsidRDefault="00293E5D" w:rsidP="00293E5D">
      <w:pPr>
        <w:widowControl w:val="0"/>
        <w:numPr>
          <w:ilvl w:val="0"/>
          <w:numId w:val="5"/>
        </w:numPr>
        <w:tabs>
          <w:tab w:val="left" w:pos="1135"/>
        </w:tabs>
        <w:spacing w:after="0" w:line="547" w:lineRule="exact"/>
        <w:ind w:firstLine="78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приемка выполненных работ по благоустройству территорий.</w:t>
      </w:r>
    </w:p>
    <w:p w:rsidR="00293E5D" w:rsidRPr="00293E5D" w:rsidRDefault="00293E5D" w:rsidP="00293E5D">
      <w:pPr>
        <w:widowControl w:val="0"/>
        <w:numPr>
          <w:ilvl w:val="1"/>
          <w:numId w:val="4"/>
        </w:numPr>
        <w:tabs>
          <w:tab w:val="left" w:pos="1293"/>
        </w:tabs>
        <w:spacing w:after="0" w:line="547" w:lineRule="exact"/>
        <w:ind w:firstLine="78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Комиссия осуществляет следующие функции:</w:t>
      </w:r>
    </w:p>
    <w:p w:rsidR="00293E5D" w:rsidRPr="00293E5D" w:rsidRDefault="00293E5D" w:rsidP="00293E5D">
      <w:pPr>
        <w:widowControl w:val="0"/>
        <w:numPr>
          <w:ilvl w:val="0"/>
          <w:numId w:val="6"/>
        </w:numPr>
        <w:tabs>
          <w:tab w:val="left" w:pos="1169"/>
        </w:tabs>
        <w:spacing w:after="0" w:line="220" w:lineRule="exact"/>
        <w:ind w:firstLine="78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Организует общественное обсуждение проекта Программы.</w:t>
      </w: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br w:type="page"/>
      </w:r>
    </w:p>
    <w:p w:rsidR="00293E5D" w:rsidRPr="00293E5D" w:rsidRDefault="00293E5D" w:rsidP="00293E5D">
      <w:pPr>
        <w:widowControl w:val="0"/>
        <w:numPr>
          <w:ilvl w:val="0"/>
          <w:numId w:val="6"/>
        </w:numPr>
        <w:tabs>
          <w:tab w:val="left" w:pos="1191"/>
        </w:tabs>
        <w:spacing w:after="237" w:line="220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>Проводит оценку предложений заинтересованных лиц по проекту программы,</w:t>
      </w:r>
    </w:p>
    <w:p w:rsidR="00293E5D" w:rsidRPr="00293E5D" w:rsidRDefault="00293E5D" w:rsidP="00293E5D">
      <w:pPr>
        <w:widowControl w:val="0"/>
        <w:numPr>
          <w:ilvl w:val="0"/>
          <w:numId w:val="6"/>
        </w:numPr>
        <w:tabs>
          <w:tab w:val="left" w:pos="1136"/>
        </w:tabs>
        <w:spacing w:after="67" w:line="266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Рассматривает и оценивает заявки заинтересованных лиц о включении дворовой или общественной территории в Программу.</w:t>
      </w:r>
    </w:p>
    <w:p w:rsidR="00293E5D" w:rsidRPr="00293E5D" w:rsidRDefault="00293E5D" w:rsidP="00293E5D">
      <w:pPr>
        <w:widowControl w:val="0"/>
        <w:numPr>
          <w:ilvl w:val="0"/>
          <w:numId w:val="6"/>
        </w:numPr>
        <w:tabs>
          <w:tab w:val="left" w:pos="1191"/>
        </w:tabs>
        <w:spacing w:after="0" w:line="558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Контролирует выполнение работ по благоустройству территории.</w:t>
      </w:r>
    </w:p>
    <w:p w:rsidR="00293E5D" w:rsidRPr="00293E5D" w:rsidRDefault="00293E5D" w:rsidP="00293E5D">
      <w:pPr>
        <w:widowControl w:val="0"/>
        <w:numPr>
          <w:ilvl w:val="0"/>
          <w:numId w:val="6"/>
        </w:numPr>
        <w:tabs>
          <w:tab w:val="left" w:pos="1191"/>
        </w:tabs>
        <w:spacing w:after="0" w:line="558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Осуществляет приемку выполненных работ по благоустройству территории.</w:t>
      </w:r>
    </w:p>
    <w:p w:rsidR="00293E5D" w:rsidRPr="00293E5D" w:rsidRDefault="00293E5D" w:rsidP="00293E5D">
      <w:pPr>
        <w:widowControl w:val="0"/>
        <w:numPr>
          <w:ilvl w:val="0"/>
          <w:numId w:val="4"/>
        </w:numPr>
        <w:tabs>
          <w:tab w:val="left" w:pos="4122"/>
        </w:tabs>
        <w:spacing w:after="288" w:line="558" w:lineRule="exact"/>
        <w:ind w:left="376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Состав Комиссии</w:t>
      </w:r>
    </w:p>
    <w:p w:rsidR="00293E5D" w:rsidRPr="00293E5D" w:rsidRDefault="00293E5D" w:rsidP="00293E5D">
      <w:pPr>
        <w:widowControl w:val="0"/>
        <w:numPr>
          <w:ilvl w:val="1"/>
          <w:numId w:val="4"/>
        </w:numPr>
        <w:tabs>
          <w:tab w:val="left" w:pos="1262"/>
        </w:tabs>
        <w:spacing w:after="303" w:line="274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Комиссия образуется в следующем составе: председатель, заместитель председателя, секретарь и иные члены Комиссии. В состав Комиссии включаются представители органов местного самоуправления, политических партий и движений, общественных организаций, объединений предпринимателей и иных лиц.</w:t>
      </w:r>
    </w:p>
    <w:p w:rsidR="00293E5D" w:rsidRPr="00293E5D" w:rsidRDefault="00293E5D" w:rsidP="00293E5D">
      <w:pPr>
        <w:widowControl w:val="0"/>
        <w:numPr>
          <w:ilvl w:val="1"/>
          <w:numId w:val="4"/>
        </w:numPr>
        <w:tabs>
          <w:tab w:val="left" w:pos="1273"/>
        </w:tabs>
        <w:spacing w:after="340" w:line="270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Руководство Комиссией осуществляет председатель, а в его отсутствие - заместитель председателя.</w:t>
      </w:r>
    </w:p>
    <w:p w:rsidR="00293E5D" w:rsidRPr="00293E5D" w:rsidRDefault="00293E5D" w:rsidP="00293E5D">
      <w:pPr>
        <w:widowControl w:val="0"/>
        <w:numPr>
          <w:ilvl w:val="1"/>
          <w:numId w:val="4"/>
        </w:numPr>
        <w:tabs>
          <w:tab w:val="left" w:pos="1331"/>
        </w:tabs>
        <w:spacing w:after="218" w:line="220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Председатель Комиссии:</w:t>
      </w:r>
    </w:p>
    <w:p w:rsidR="00293E5D" w:rsidRPr="00293E5D" w:rsidRDefault="00293E5D" w:rsidP="00293E5D">
      <w:pPr>
        <w:widowControl w:val="0"/>
        <w:numPr>
          <w:ilvl w:val="0"/>
          <w:numId w:val="7"/>
        </w:numPr>
        <w:tabs>
          <w:tab w:val="left" w:pos="1123"/>
        </w:tabs>
        <w:spacing w:after="346" w:line="277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Обеспечивает выполнение полномочий и реализацию прав Комиссии, исполнение Комиссией возложенных обязанностей.</w:t>
      </w:r>
    </w:p>
    <w:p w:rsidR="00293E5D" w:rsidRPr="00293E5D" w:rsidRDefault="00293E5D" w:rsidP="00293E5D">
      <w:pPr>
        <w:widowControl w:val="0"/>
        <w:numPr>
          <w:ilvl w:val="0"/>
          <w:numId w:val="7"/>
        </w:numPr>
        <w:tabs>
          <w:tab w:val="left" w:pos="1180"/>
        </w:tabs>
        <w:spacing w:after="256" w:line="220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Руководит деятельностью Комиссии.</w:t>
      </w:r>
    </w:p>
    <w:p w:rsidR="00293E5D" w:rsidRPr="00293E5D" w:rsidRDefault="00293E5D" w:rsidP="00293E5D">
      <w:pPr>
        <w:widowControl w:val="0"/>
        <w:numPr>
          <w:ilvl w:val="0"/>
          <w:numId w:val="7"/>
        </w:numPr>
        <w:tabs>
          <w:tab w:val="left" w:pos="1180"/>
        </w:tabs>
        <w:spacing w:after="206" w:line="220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Организует и координирует работу Комиссии.</w:t>
      </w:r>
    </w:p>
    <w:p w:rsidR="00293E5D" w:rsidRPr="00293E5D" w:rsidRDefault="00293E5D" w:rsidP="00293E5D">
      <w:pPr>
        <w:widowControl w:val="0"/>
        <w:numPr>
          <w:ilvl w:val="0"/>
          <w:numId w:val="7"/>
        </w:numPr>
        <w:tabs>
          <w:tab w:val="left" w:pos="1123"/>
        </w:tabs>
        <w:spacing w:after="354" w:line="288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Осуществляет общий контроль за реализацией принятых Комиссией решений и предложений.</w:t>
      </w:r>
    </w:p>
    <w:p w:rsidR="00293E5D" w:rsidRPr="00293E5D" w:rsidRDefault="00293E5D" w:rsidP="00293E5D">
      <w:pPr>
        <w:widowControl w:val="0"/>
        <w:numPr>
          <w:ilvl w:val="1"/>
          <w:numId w:val="4"/>
        </w:numPr>
        <w:tabs>
          <w:tab w:val="left" w:pos="1331"/>
        </w:tabs>
        <w:spacing w:after="260" w:line="220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Секретарь Комиссии:</w:t>
      </w:r>
    </w:p>
    <w:p w:rsidR="00293E5D" w:rsidRPr="00293E5D" w:rsidRDefault="00293E5D" w:rsidP="00293E5D">
      <w:pPr>
        <w:widowControl w:val="0"/>
        <w:numPr>
          <w:ilvl w:val="0"/>
          <w:numId w:val="8"/>
        </w:numPr>
        <w:tabs>
          <w:tab w:val="left" w:pos="1166"/>
        </w:tabs>
        <w:spacing w:after="204" w:line="220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Организует подготовку заседаний Комиссии.</w:t>
      </w:r>
    </w:p>
    <w:p w:rsidR="00293E5D" w:rsidRPr="00293E5D" w:rsidRDefault="00293E5D" w:rsidP="00293E5D">
      <w:pPr>
        <w:widowControl w:val="0"/>
        <w:numPr>
          <w:ilvl w:val="0"/>
          <w:numId w:val="8"/>
        </w:numPr>
        <w:tabs>
          <w:tab w:val="left" w:pos="1123"/>
        </w:tabs>
        <w:spacing w:after="303" w:line="281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Обеспечивает подготовку проектов повестки дня ее заседаний, организует подготовку материалов к заседаниям Комиссии.</w:t>
      </w:r>
    </w:p>
    <w:p w:rsidR="00293E5D" w:rsidRPr="00293E5D" w:rsidRDefault="00293E5D" w:rsidP="00293E5D">
      <w:pPr>
        <w:widowControl w:val="0"/>
        <w:numPr>
          <w:ilvl w:val="0"/>
          <w:numId w:val="8"/>
        </w:numPr>
        <w:tabs>
          <w:tab w:val="left" w:pos="1125"/>
        </w:tabs>
        <w:spacing w:after="286" w:line="277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Обеспечивает информирование членов Комиссии и иных заинтересованных лиц о дате, месте и времени проведения заседания Комиссии и о вопросах, включенных в повестку дня, в срок не позднее 3 рабочих дней до дня проведения заседания Комиссии.</w:t>
      </w:r>
    </w:p>
    <w:p w:rsidR="00293E5D" w:rsidRPr="00293E5D" w:rsidRDefault="00293E5D" w:rsidP="00293E5D">
      <w:pPr>
        <w:widowControl w:val="0"/>
        <w:numPr>
          <w:ilvl w:val="0"/>
          <w:numId w:val="8"/>
        </w:numPr>
        <w:tabs>
          <w:tab w:val="left" w:pos="1125"/>
        </w:tabs>
        <w:spacing w:after="240" w:line="295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Оформляет протоколы заседаний Комиссии и выписку из них и обеспечивает их хранение.</w:t>
      </w:r>
    </w:p>
    <w:p w:rsidR="00293E5D" w:rsidRPr="00293E5D" w:rsidRDefault="00293E5D" w:rsidP="00293E5D">
      <w:pPr>
        <w:widowControl w:val="0"/>
        <w:numPr>
          <w:ilvl w:val="0"/>
          <w:numId w:val="9"/>
        </w:numPr>
        <w:tabs>
          <w:tab w:val="left" w:pos="1335"/>
        </w:tabs>
        <w:spacing w:after="155" w:line="220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Заседания Комиссии проводятся по мере необходимости.</w:t>
      </w:r>
    </w:p>
    <w:p w:rsidR="00293E5D" w:rsidRPr="00293E5D" w:rsidRDefault="00293E5D" w:rsidP="00293E5D">
      <w:pPr>
        <w:widowControl w:val="0"/>
        <w:numPr>
          <w:ilvl w:val="0"/>
          <w:numId w:val="9"/>
        </w:numPr>
        <w:tabs>
          <w:tab w:val="left" w:pos="1273"/>
        </w:tabs>
        <w:spacing w:after="0" w:line="306" w:lineRule="exact"/>
        <w:ind w:firstLine="80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Результатом заседания комиссии является принятие на основании открытого голосования решения:</w:t>
      </w:r>
    </w:p>
    <w:p w:rsidR="00293E5D" w:rsidRPr="00293E5D" w:rsidRDefault="00293E5D" w:rsidP="00293E5D">
      <w:pPr>
        <w:widowControl w:val="0"/>
        <w:numPr>
          <w:ilvl w:val="0"/>
          <w:numId w:val="10"/>
        </w:numPr>
        <w:tabs>
          <w:tab w:val="left" w:pos="1158"/>
        </w:tabs>
        <w:spacing w:after="0" w:line="299" w:lineRule="exact"/>
        <w:ind w:left="1100" w:hanging="30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Об окончании общественного обсуждения и внесения изменений в проект программы</w:t>
      </w:r>
    </w:p>
    <w:p w:rsidR="00293E5D" w:rsidRPr="00293E5D" w:rsidRDefault="00293E5D" w:rsidP="00293E5D">
      <w:pPr>
        <w:widowControl w:val="0"/>
        <w:numPr>
          <w:ilvl w:val="0"/>
          <w:numId w:val="10"/>
        </w:numPr>
        <w:tabs>
          <w:tab w:val="left" w:pos="1171"/>
        </w:tabs>
        <w:spacing w:after="0" w:line="277" w:lineRule="exact"/>
        <w:ind w:left="1140" w:hanging="36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Об окончании общественного обсуждения без внесения изменений в проект программы</w:t>
      </w:r>
    </w:p>
    <w:p w:rsidR="00293E5D" w:rsidRPr="00293E5D" w:rsidRDefault="00293E5D" w:rsidP="00293E5D">
      <w:pPr>
        <w:widowControl w:val="0"/>
        <w:numPr>
          <w:ilvl w:val="0"/>
          <w:numId w:val="10"/>
        </w:numPr>
        <w:tabs>
          <w:tab w:val="left" w:pos="1171"/>
        </w:tabs>
        <w:spacing w:after="0" w:line="277" w:lineRule="exact"/>
        <w:ind w:left="1140" w:hanging="36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lastRenderedPageBreak/>
        <w:t>О переносе для принятия решения об окончании общественного обсуждения в связи с наличием вопросов, требующих дополнительного рассмотрения</w:t>
      </w:r>
    </w:p>
    <w:p w:rsidR="00293E5D" w:rsidRPr="00293E5D" w:rsidRDefault="00293E5D" w:rsidP="00293E5D">
      <w:pPr>
        <w:widowControl w:val="0"/>
        <w:numPr>
          <w:ilvl w:val="0"/>
          <w:numId w:val="10"/>
        </w:numPr>
        <w:tabs>
          <w:tab w:val="left" w:pos="1171"/>
        </w:tabs>
        <w:spacing w:after="0" w:line="277" w:lineRule="exact"/>
        <w:ind w:left="1140" w:hanging="36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Об утверждении адресного перечня дворовых и общественных территорий, подлежащих благоустройству</w:t>
      </w:r>
    </w:p>
    <w:p w:rsidR="00293E5D" w:rsidRPr="00293E5D" w:rsidRDefault="00293E5D" w:rsidP="00293E5D">
      <w:pPr>
        <w:widowControl w:val="0"/>
        <w:numPr>
          <w:ilvl w:val="0"/>
          <w:numId w:val="10"/>
        </w:numPr>
        <w:tabs>
          <w:tab w:val="left" w:pos="1171"/>
        </w:tabs>
        <w:spacing w:after="240" w:line="277" w:lineRule="exact"/>
        <w:ind w:left="78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О принятии выполненных работ благоустроенных территорий</w:t>
      </w:r>
    </w:p>
    <w:p w:rsidR="00293E5D" w:rsidRPr="00293E5D" w:rsidRDefault="00293E5D" w:rsidP="00293E5D">
      <w:pPr>
        <w:widowControl w:val="0"/>
        <w:numPr>
          <w:ilvl w:val="0"/>
          <w:numId w:val="9"/>
        </w:numPr>
        <w:tabs>
          <w:tab w:val="left" w:pos="1509"/>
          <w:tab w:val="left" w:pos="2758"/>
        </w:tabs>
        <w:spacing w:after="0" w:line="277" w:lineRule="exact"/>
        <w:ind w:left="78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Комиссия</w:t>
      </w: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ab/>
        <w:t>принимает решения простым большинством голосов</w:t>
      </w:r>
    </w:p>
    <w:p w:rsidR="00293E5D" w:rsidRPr="00293E5D" w:rsidRDefault="00293E5D" w:rsidP="00293E5D">
      <w:pPr>
        <w:widowControl w:val="0"/>
        <w:spacing w:after="234" w:line="277" w:lineRule="exact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присутствующих на заседании членов с учетом мнения заинтересованных лиц.</w:t>
      </w:r>
    </w:p>
    <w:p w:rsidR="00293E5D" w:rsidRPr="00293E5D" w:rsidRDefault="00293E5D" w:rsidP="00293E5D">
      <w:pPr>
        <w:widowControl w:val="0"/>
        <w:numPr>
          <w:ilvl w:val="0"/>
          <w:numId w:val="9"/>
        </w:numPr>
        <w:tabs>
          <w:tab w:val="left" w:pos="1276"/>
        </w:tabs>
        <w:spacing w:after="0" w:line="284" w:lineRule="exact"/>
        <w:ind w:firstLine="78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293E5D" w:rsidRPr="00293E5D" w:rsidRDefault="00293E5D" w:rsidP="00293E5D">
      <w:pPr>
        <w:widowControl w:val="0"/>
        <w:numPr>
          <w:ilvl w:val="0"/>
          <w:numId w:val="9"/>
        </w:numPr>
        <w:tabs>
          <w:tab w:val="left" w:pos="1509"/>
          <w:tab w:val="left" w:pos="2758"/>
          <w:tab w:val="left" w:pos="4229"/>
        </w:tabs>
        <w:spacing w:after="0" w:line="274" w:lineRule="exact"/>
        <w:ind w:left="78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Решение</w:t>
      </w: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ab/>
        <w:t>комиссии</w:t>
      </w: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ab/>
        <w:t>оформляется протоколом, подписываемым</w:t>
      </w:r>
    </w:p>
    <w:p w:rsidR="00293E5D" w:rsidRPr="00293E5D" w:rsidRDefault="00293E5D" w:rsidP="00293E5D">
      <w:pPr>
        <w:widowControl w:val="0"/>
        <w:spacing w:after="237" w:line="274" w:lineRule="exact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председательствующим на комиссии и секретарем.</w:t>
      </w:r>
    </w:p>
    <w:p w:rsidR="00293E5D" w:rsidRPr="00293E5D" w:rsidRDefault="00293E5D" w:rsidP="00293E5D">
      <w:pPr>
        <w:widowControl w:val="0"/>
        <w:numPr>
          <w:ilvl w:val="0"/>
          <w:numId w:val="9"/>
        </w:numPr>
        <w:tabs>
          <w:tab w:val="left" w:pos="1273"/>
        </w:tabs>
        <w:spacing w:after="286" w:line="277" w:lineRule="exact"/>
        <w:ind w:firstLine="78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Протокол Комиссии не позднее 3 рабочих дней после проведения заседания Комиссии размещается на официальном сайте муниципального образования.</w:t>
      </w:r>
    </w:p>
    <w:p w:rsidR="00293E5D" w:rsidRPr="00293E5D" w:rsidRDefault="00293E5D" w:rsidP="00293E5D">
      <w:pPr>
        <w:widowControl w:val="0"/>
        <w:numPr>
          <w:ilvl w:val="0"/>
          <w:numId w:val="11"/>
        </w:numPr>
        <w:tabs>
          <w:tab w:val="left" w:pos="4078"/>
        </w:tabs>
        <w:spacing w:after="376" w:line="220" w:lineRule="exact"/>
        <w:ind w:left="372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Права Комиссии</w:t>
      </w:r>
    </w:p>
    <w:p w:rsidR="00293E5D" w:rsidRPr="00293E5D" w:rsidRDefault="00293E5D" w:rsidP="00293E5D">
      <w:pPr>
        <w:widowControl w:val="0"/>
        <w:spacing w:after="2" w:line="220" w:lineRule="exact"/>
        <w:ind w:left="78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4.1. Комиссия имеет право:</w:t>
      </w:r>
    </w:p>
    <w:p w:rsidR="00293E5D" w:rsidRPr="00293E5D" w:rsidRDefault="00293E5D" w:rsidP="00293E5D">
      <w:pPr>
        <w:widowControl w:val="0"/>
        <w:numPr>
          <w:ilvl w:val="0"/>
          <w:numId w:val="12"/>
        </w:numPr>
        <w:tabs>
          <w:tab w:val="left" w:pos="1149"/>
        </w:tabs>
        <w:spacing w:after="142" w:line="220" w:lineRule="exact"/>
        <w:ind w:left="780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Знакомиться с представленными на рассмотрении документами и получать их</w:t>
      </w:r>
    </w:p>
    <w:p w:rsidR="00293E5D" w:rsidRPr="00293E5D" w:rsidRDefault="00293E5D" w:rsidP="00293E5D">
      <w:pPr>
        <w:widowControl w:val="0"/>
        <w:spacing w:after="0" w:line="220" w:lineRule="exact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копии.</w:t>
      </w:r>
    </w:p>
    <w:p w:rsidR="00293E5D" w:rsidRPr="00293E5D" w:rsidRDefault="00293E5D" w:rsidP="00293E5D">
      <w:pPr>
        <w:widowControl w:val="0"/>
        <w:numPr>
          <w:ilvl w:val="0"/>
          <w:numId w:val="12"/>
        </w:numPr>
        <w:tabs>
          <w:tab w:val="left" w:pos="1125"/>
        </w:tabs>
        <w:spacing w:after="0" w:line="335" w:lineRule="exact"/>
        <w:ind w:firstLine="78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sectPr w:rsidR="00293E5D" w:rsidRPr="00293E5D" w:rsidSect="00293E5D">
          <w:pgSz w:w="11900" w:h="16840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Запрашивать необходимые документы в муниципальных органах городского округа Лобня.</w:t>
      </w:r>
    </w:p>
    <w:p w:rsidR="0042728A" w:rsidRPr="00183CE7" w:rsidRDefault="00183CE7" w:rsidP="00183CE7">
      <w:pPr>
        <w:pStyle w:val="a4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183CE7">
        <w:rPr>
          <w:rFonts w:ascii="Arial" w:hAnsi="Arial" w:cs="Arial"/>
          <w:sz w:val="24"/>
          <w:szCs w:val="24"/>
          <w:lang w:eastAsia="ru-RU" w:bidi="ru-RU"/>
        </w:rPr>
        <w:lastRenderedPageBreak/>
        <w:t>Приложение 2</w:t>
      </w:r>
    </w:p>
    <w:p w:rsidR="00183CE7" w:rsidRPr="00183CE7" w:rsidRDefault="00183CE7" w:rsidP="00183CE7">
      <w:pPr>
        <w:pStyle w:val="a4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183CE7">
        <w:rPr>
          <w:rFonts w:ascii="Arial" w:hAnsi="Arial" w:cs="Arial"/>
          <w:sz w:val="24"/>
          <w:szCs w:val="24"/>
          <w:lang w:eastAsia="ru-RU" w:bidi="ru-RU"/>
        </w:rPr>
        <w:t>Утверждено Постановлением</w:t>
      </w:r>
    </w:p>
    <w:p w:rsidR="00183CE7" w:rsidRPr="00183CE7" w:rsidRDefault="00183CE7" w:rsidP="00183CE7">
      <w:pPr>
        <w:pStyle w:val="a4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183CE7">
        <w:rPr>
          <w:rFonts w:ascii="Arial" w:hAnsi="Arial" w:cs="Arial"/>
          <w:sz w:val="24"/>
          <w:szCs w:val="24"/>
          <w:lang w:eastAsia="ru-RU" w:bidi="ru-RU"/>
        </w:rPr>
        <w:t xml:space="preserve"> Главы городского округа Лобня </w:t>
      </w:r>
    </w:p>
    <w:p w:rsidR="00183CE7" w:rsidRDefault="00183CE7" w:rsidP="00183CE7">
      <w:pPr>
        <w:pStyle w:val="a4"/>
        <w:jc w:val="right"/>
        <w:rPr>
          <w:rFonts w:ascii="Arial" w:hAnsi="Arial" w:cs="Arial"/>
          <w:sz w:val="24"/>
          <w:szCs w:val="24"/>
          <w:lang w:eastAsia="ru-RU" w:bidi="ru-RU"/>
        </w:rPr>
      </w:pPr>
      <w:r w:rsidRPr="00183CE7">
        <w:rPr>
          <w:rFonts w:ascii="Arial" w:hAnsi="Arial" w:cs="Arial"/>
          <w:sz w:val="24"/>
          <w:szCs w:val="24"/>
          <w:lang w:eastAsia="ru-RU" w:bidi="ru-RU"/>
        </w:rPr>
        <w:t>от 17.11.2020 № 1154</w:t>
      </w:r>
    </w:p>
    <w:p w:rsidR="00183CE7" w:rsidRPr="00183CE7" w:rsidRDefault="00284EAD" w:rsidP="00284EAD">
      <w:pPr>
        <w:pStyle w:val="a4"/>
        <w:jc w:val="center"/>
        <w:rPr>
          <w:rFonts w:ascii="Arial" w:hAnsi="Arial" w:cs="Arial"/>
          <w:sz w:val="24"/>
          <w:szCs w:val="24"/>
          <w:lang w:eastAsia="ru-RU" w:bidi="ru-RU"/>
        </w:rPr>
      </w:pPr>
      <w:r>
        <w:rPr>
          <w:rFonts w:ascii="Arial" w:hAnsi="Arial" w:cs="Arial"/>
          <w:sz w:val="24"/>
          <w:szCs w:val="24"/>
          <w:lang w:eastAsia="ru-RU" w:bidi="ru-RU"/>
        </w:rPr>
        <w:t>СОСТАВ</w:t>
      </w:r>
    </w:p>
    <w:p w:rsidR="00293E5D" w:rsidRPr="00293E5D" w:rsidRDefault="0042728A" w:rsidP="00293E5D">
      <w:pPr>
        <w:widowControl w:val="0"/>
        <w:spacing w:after="669" w:line="220" w:lineRule="exact"/>
        <w:ind w:left="20"/>
        <w:jc w:val="center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муниципальной общественной комиссии города </w:t>
      </w:r>
      <w:r w:rsidR="00293E5D"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Лобня</w:t>
      </w:r>
    </w:p>
    <w:p w:rsidR="00293E5D" w:rsidRPr="00293E5D" w:rsidRDefault="00293E5D" w:rsidP="00293E5D">
      <w:pPr>
        <w:widowControl w:val="0"/>
        <w:spacing w:after="264" w:line="220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Председатель комиссии:</w:t>
      </w:r>
    </w:p>
    <w:p w:rsidR="00293E5D" w:rsidRPr="00293E5D" w:rsidRDefault="00293E5D" w:rsidP="00293E5D">
      <w:pPr>
        <w:widowControl w:val="0"/>
        <w:tabs>
          <w:tab w:val="left" w:pos="7078"/>
        </w:tabs>
        <w:spacing w:after="302" w:line="220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За</w:t>
      </w:r>
      <w:r w:rsidR="00284EA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меститель Главы Администрации г.</w:t>
      </w: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Лобня -</w:t>
      </w: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ab/>
      </w:r>
      <w:r w:rsidR="00E02D0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       </w:t>
      </w:r>
      <w:r w:rsidR="00284EA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</w:t>
      </w: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Л.Н. Локтева</w:t>
      </w:r>
    </w:p>
    <w:p w:rsidR="00284EAD" w:rsidRDefault="00293E5D" w:rsidP="00293E5D">
      <w:pPr>
        <w:widowControl w:val="0"/>
        <w:tabs>
          <w:tab w:val="left" w:pos="7078"/>
        </w:tabs>
        <w:spacing w:after="303" w:line="313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Заместитель председателя комиссии: заместитель начальника управления благоустройства и дорожного хозяйства - начальник отдела благоустройства</w:t>
      </w: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ab/>
      </w:r>
    </w:p>
    <w:p w:rsidR="00293E5D" w:rsidRPr="00293E5D" w:rsidRDefault="00284EAD" w:rsidP="00293E5D">
      <w:pPr>
        <w:widowControl w:val="0"/>
        <w:tabs>
          <w:tab w:val="left" w:pos="7078"/>
        </w:tabs>
        <w:spacing w:after="303" w:line="313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</w:t>
      </w:r>
      <w:r w:rsidR="00E02D0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       </w:t>
      </w:r>
      <w:r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="00293E5D"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П.В. Коробко</w:t>
      </w:r>
    </w:p>
    <w:p w:rsidR="00293E5D" w:rsidRPr="00293E5D" w:rsidRDefault="00293E5D" w:rsidP="00293E5D">
      <w:pPr>
        <w:widowControl w:val="0"/>
        <w:spacing w:after="0" w:line="310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Секретарь комиссии: главный эксперт организационного отдела Управления делами -</w:t>
      </w:r>
    </w:p>
    <w:p w:rsidR="00293E5D" w:rsidRPr="00293E5D" w:rsidRDefault="00E02D0E" w:rsidP="00293E5D">
      <w:pPr>
        <w:widowControl w:val="0"/>
        <w:spacing w:after="0" w:line="310" w:lineRule="exact"/>
        <w:ind w:left="7300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       </w:t>
      </w:r>
      <w:r w:rsidR="00293E5D"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А.Г.Юрова</w:t>
      </w:r>
    </w:p>
    <w:p w:rsidR="00293E5D" w:rsidRPr="00293E5D" w:rsidRDefault="00293E5D" w:rsidP="00293E5D">
      <w:pPr>
        <w:widowControl w:val="0"/>
        <w:spacing w:after="0" w:line="310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Члены комиссии:</w:t>
      </w:r>
    </w:p>
    <w:p w:rsidR="00293E5D" w:rsidRPr="00293E5D" w:rsidRDefault="00293E5D" w:rsidP="00293E5D">
      <w:pPr>
        <w:widowControl w:val="0"/>
        <w:tabs>
          <w:tab w:val="left" w:pos="7078"/>
        </w:tabs>
        <w:spacing w:after="612" w:line="310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И.о.</w:t>
      </w:r>
      <w:r w:rsidR="00AA0ED3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зам</w:t>
      </w:r>
      <w:r w:rsidR="00AA0ED3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. </w:t>
      </w: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директора МЕСУ «Управление по работе с </w:t>
      </w:r>
      <w:r w:rsidR="001804C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территориями» </w:t>
      </w:r>
      <w:r w:rsidR="00E02D0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</w:t>
      </w:r>
      <w:r w:rsidR="001804C7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</w:t>
      </w: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К.М.Родионов</w:t>
      </w:r>
    </w:p>
    <w:p w:rsidR="00293E5D" w:rsidRPr="00293E5D" w:rsidRDefault="00293E5D" w:rsidP="00293E5D">
      <w:pPr>
        <w:widowControl w:val="0"/>
        <w:spacing w:after="76" w:line="220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Председатель комиссии по вопросам ЖКХ и благоустройства</w:t>
      </w:r>
    </w:p>
    <w:p w:rsidR="00293E5D" w:rsidRPr="00293E5D" w:rsidRDefault="00293E5D" w:rsidP="00293E5D">
      <w:pPr>
        <w:widowControl w:val="0"/>
        <w:tabs>
          <w:tab w:val="left" w:pos="7078"/>
        </w:tabs>
        <w:spacing w:after="376" w:line="220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Совета депутатов города Лобня</w:t>
      </w: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ab/>
      </w:r>
      <w:r w:rsidR="00E02D0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 xml:space="preserve">             </w:t>
      </w: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М.А.Стельмах</w:t>
      </w:r>
    </w:p>
    <w:p w:rsidR="00293E5D" w:rsidRPr="00293E5D" w:rsidRDefault="00293E5D" w:rsidP="00293E5D">
      <w:pPr>
        <w:widowControl w:val="0"/>
        <w:spacing w:after="69" w:line="220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Представитель Общероссийского народного фронта,</w:t>
      </w:r>
    </w:p>
    <w:p w:rsidR="00293E5D" w:rsidRPr="00293E5D" w:rsidRDefault="00293E5D" w:rsidP="00293E5D">
      <w:pPr>
        <w:widowControl w:val="0"/>
        <w:spacing w:after="0" w:line="220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Председатель Лобненского подразделения</w:t>
      </w:r>
    </w:p>
    <w:p w:rsidR="00293E5D" w:rsidRPr="00293E5D" w:rsidRDefault="00293E5D" w:rsidP="00293E5D">
      <w:pPr>
        <w:widowControl w:val="0"/>
        <w:tabs>
          <w:tab w:val="left" w:pos="7078"/>
        </w:tabs>
        <w:spacing w:after="0" w:line="659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Ассоциации председателей МКД Московской обл</w:t>
      </w:r>
      <w:r w:rsidR="00E02D0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асти</w:t>
      </w:r>
      <w:r w:rsidR="00E02D0E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ab/>
        <w:t xml:space="preserve">              С.А.</w:t>
      </w:r>
      <w:r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Ковалева</w:t>
      </w:r>
    </w:p>
    <w:p w:rsidR="00293E5D" w:rsidRPr="00E02D0E" w:rsidRDefault="00AA0ED3" w:rsidP="004E3EBF">
      <w:pPr>
        <w:pStyle w:val="a4"/>
        <w:rPr>
          <w:rFonts w:ascii="Arial" w:hAnsi="Arial" w:cs="Arial"/>
          <w:sz w:val="24"/>
          <w:szCs w:val="24"/>
          <w:lang w:eastAsia="ru-RU" w:bidi="ru-RU"/>
        </w:rPr>
      </w:pPr>
      <w:r w:rsidRPr="00AA0ED3">
        <w:rPr>
          <w:rFonts w:ascii="Arial" w:hAnsi="Arial" w:cs="Arial"/>
          <w:sz w:val="24"/>
          <w:szCs w:val="24"/>
          <w:lang w:eastAsia="ru-RU" w:bidi="ru-RU"/>
        </w:rPr>
        <w:t>Председатель</w:t>
      </w:r>
      <w:r w:rsidR="00293E5D" w:rsidRPr="00AA0ED3">
        <w:rPr>
          <w:rFonts w:ascii="Arial" w:hAnsi="Arial" w:cs="Arial"/>
          <w:sz w:val="24"/>
          <w:szCs w:val="24"/>
          <w:lang w:eastAsia="ru-RU" w:bidi="ru-RU"/>
        </w:rPr>
        <w:t>Общественной палаты</w:t>
      </w:r>
      <w:r w:rsidR="004E3EBF">
        <w:rPr>
          <w:lang w:eastAsia="ru-RU" w:bidi="ru-RU"/>
        </w:rPr>
        <w:t xml:space="preserve">     </w:t>
      </w:r>
      <w:r w:rsidR="00E02D0E">
        <w:rPr>
          <w:lang w:eastAsia="ru-RU" w:bidi="ru-RU"/>
        </w:rPr>
        <w:t xml:space="preserve">                                                            </w:t>
      </w:r>
      <w:r w:rsidR="004E3EBF">
        <w:rPr>
          <w:lang w:eastAsia="ru-RU" w:bidi="ru-RU"/>
        </w:rPr>
        <w:t xml:space="preserve">    </w:t>
      </w:r>
      <w:r w:rsidR="00E02D0E">
        <w:rPr>
          <w:lang w:eastAsia="ru-RU" w:bidi="ru-RU"/>
        </w:rPr>
        <w:t xml:space="preserve">       </w:t>
      </w:r>
      <w:r w:rsidR="004E3EBF">
        <w:rPr>
          <w:lang w:eastAsia="ru-RU" w:bidi="ru-RU"/>
        </w:rPr>
        <w:t xml:space="preserve"> </w:t>
      </w:r>
      <w:r w:rsidR="004E3EBF" w:rsidRPr="00E02D0E">
        <w:rPr>
          <w:rFonts w:ascii="Arial" w:hAnsi="Arial" w:cs="Arial"/>
          <w:sz w:val="24"/>
          <w:szCs w:val="24"/>
          <w:lang w:eastAsia="ru-RU" w:bidi="ru-RU"/>
        </w:rPr>
        <w:t>Д.В. Винцукевич</w:t>
      </w:r>
    </w:p>
    <w:p w:rsidR="00293E5D" w:rsidRPr="00293E5D" w:rsidRDefault="004E3EBF" w:rsidP="00293E5D">
      <w:pPr>
        <w:widowControl w:val="0"/>
        <w:spacing w:after="0" w:line="659" w:lineRule="exact"/>
        <w:jc w:val="both"/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</w:pPr>
      <w:r w:rsidRPr="001804C7">
        <w:rPr>
          <w:rFonts w:ascii="Arial" w:eastAsia="Arial Unicode MS" w:hAnsi="Arial" w:cs="Arial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03250" distR="63500" simplePos="0" relativeHeight="251666432" behindDoc="1" locked="0" layoutInCell="1" allowOverlap="1" wp14:anchorId="164EA236" wp14:editId="61B1A3AB">
                <wp:simplePos x="0" y="0"/>
                <wp:positionH relativeFrom="margin">
                  <wp:posOffset>5125713</wp:posOffset>
                </wp:positionH>
                <wp:positionV relativeFrom="paragraph">
                  <wp:posOffset>222107</wp:posOffset>
                </wp:positionV>
                <wp:extent cx="914400" cy="128905"/>
                <wp:effectExtent l="0" t="0" r="0" b="4445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8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E5D" w:rsidRPr="004E3EBF" w:rsidRDefault="00293E5D" w:rsidP="00293E5D">
                            <w:pPr>
                              <w:spacing w:after="0" w:line="22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E3EBF">
                              <w:rPr>
                                <w:rStyle w:val="2Exact"/>
                                <w:rFonts w:ascii="Arial" w:hAnsi="Arial" w:cs="Arial"/>
                                <w:sz w:val="24"/>
                                <w:szCs w:val="24"/>
                              </w:rPr>
                              <w:t>П.Ю.Ремпель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EA23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03.6pt;margin-top:17.5pt;width:1in;height:10.15pt;z-index:-251650048;visibility:visible;mso-wrap-style:square;mso-width-percent:0;mso-height-percent:0;mso-wrap-distance-left:47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" filled="f" stroked="f">
                <v:textbox inset="0,0,0,0">
                  <w:txbxContent>
                    <w:p w:rsidR="00293E5D" w:rsidRPr="004E3EBF" w:rsidRDefault="00293E5D" w:rsidP="00293E5D">
                      <w:pPr>
                        <w:spacing w:after="0" w:line="220" w:lineRule="exac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E3EBF">
                        <w:rPr>
                          <w:rStyle w:val="2Exact"/>
                          <w:rFonts w:ascii="Arial" w:hAnsi="Arial" w:cs="Arial"/>
                          <w:sz w:val="24"/>
                          <w:szCs w:val="24"/>
                        </w:rPr>
                        <w:t>П.Ю.Ремпель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93E5D" w:rsidRPr="00293E5D">
        <w:rPr>
          <w:rFonts w:ascii="Arial" w:eastAsia="Arial Unicode MS" w:hAnsi="Arial" w:cs="Arial"/>
          <w:color w:val="000000"/>
          <w:sz w:val="24"/>
          <w:szCs w:val="24"/>
          <w:lang w:eastAsia="ru-RU" w:bidi="ru-RU"/>
        </w:rPr>
        <w:t>Заместитель начальника ТО Х°37 ГАТН Московской области</w:t>
      </w:r>
    </w:p>
    <w:p w:rsidR="006942F1" w:rsidRPr="00293E5D" w:rsidRDefault="006942F1">
      <w:pPr>
        <w:rPr>
          <w:rFonts w:ascii="Arial" w:hAnsi="Arial" w:cs="Arial"/>
          <w:sz w:val="24"/>
          <w:szCs w:val="24"/>
        </w:rPr>
      </w:pPr>
    </w:p>
    <w:sectPr w:rsidR="006942F1" w:rsidRPr="00293E5D" w:rsidSect="00293E5D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1D61"/>
    <w:multiLevelType w:val="multilevel"/>
    <w:tmpl w:val="AA6EABFC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825C3"/>
    <w:multiLevelType w:val="multilevel"/>
    <w:tmpl w:val="BB428706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054ADD"/>
    <w:multiLevelType w:val="multilevel"/>
    <w:tmpl w:val="7324D04C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726D5"/>
    <w:multiLevelType w:val="multilevel"/>
    <w:tmpl w:val="E528F182"/>
    <w:lvl w:ilvl="0">
      <w:start w:val="4"/>
      <w:numFmt w:val="decimal"/>
      <w:lvlText w:val="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492BB6"/>
    <w:multiLevelType w:val="multilevel"/>
    <w:tmpl w:val="2ECCB472"/>
    <w:lvl w:ilvl="0">
      <w:start w:val="4"/>
      <w:numFmt w:val="decimal"/>
      <w:lvlText w:val="%1,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9D1A29"/>
    <w:multiLevelType w:val="multilevel"/>
    <w:tmpl w:val="AA946962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C7609E"/>
    <w:multiLevelType w:val="multilevel"/>
    <w:tmpl w:val="9EE683F4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B0727E"/>
    <w:multiLevelType w:val="multilevel"/>
    <w:tmpl w:val="2FE6F41C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FF0261"/>
    <w:multiLevelType w:val="multilevel"/>
    <w:tmpl w:val="F264828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3D7137"/>
    <w:multiLevelType w:val="multilevel"/>
    <w:tmpl w:val="FCD2B53A"/>
    <w:lvl w:ilvl="0">
      <w:start w:val="2018"/>
      <w:numFmt w:val="decimal"/>
      <w:lvlText w:val="08.11.%1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FB183A"/>
    <w:multiLevelType w:val="multilevel"/>
    <w:tmpl w:val="83803AA8"/>
    <w:lvl w:ilvl="0">
      <w:start w:val="2018"/>
      <w:numFmt w:val="decimal"/>
      <w:lvlText w:val="08.11.%1"/>
      <w:lvlJc w:val="left"/>
      <w:rPr>
        <w:rFonts w:ascii="Arial" w:eastAsia="Cambria" w:hAnsi="Arial" w:cs="Arial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052D50"/>
    <w:multiLevelType w:val="multilevel"/>
    <w:tmpl w:val="FEF0C228"/>
    <w:lvl w:ilvl="0">
      <w:start w:val="1"/>
      <w:numFmt w:val="decimal"/>
      <w:lvlText w:val="%1)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01"/>
    <w:rsid w:val="001804C7"/>
    <w:rsid w:val="00183CE7"/>
    <w:rsid w:val="00284EAD"/>
    <w:rsid w:val="00293E5D"/>
    <w:rsid w:val="0042728A"/>
    <w:rsid w:val="004E3EBF"/>
    <w:rsid w:val="004F0C64"/>
    <w:rsid w:val="005A4D01"/>
    <w:rsid w:val="006942F1"/>
    <w:rsid w:val="00AA0ED3"/>
    <w:rsid w:val="00B328DC"/>
    <w:rsid w:val="00C872BB"/>
    <w:rsid w:val="00E02D0E"/>
    <w:rsid w:val="00E1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D78B-BCF1-4F0B-8D6D-AE54D4E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293E5D"/>
    <w:rPr>
      <w:rFonts w:ascii="Cambria" w:eastAsia="Cambria" w:hAnsi="Cambria" w:cs="Cambria"/>
      <w:spacing w:val="-10"/>
      <w:shd w:val="clear" w:color="auto" w:fill="FFFFFF"/>
    </w:rPr>
  </w:style>
  <w:style w:type="character" w:customStyle="1" w:styleId="2Exact">
    <w:name w:val="Основной текст (2) Exact"/>
    <w:basedOn w:val="a0"/>
    <w:rsid w:val="00293E5D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sid w:val="00293E5D"/>
    <w:rPr>
      <w:rFonts w:ascii="Cambria" w:eastAsia="Cambria" w:hAnsi="Cambria" w:cs="Cambria"/>
      <w:i/>
      <w:iCs/>
      <w:spacing w:val="-10"/>
      <w:sz w:val="36"/>
      <w:szCs w:val="36"/>
      <w:shd w:val="clear" w:color="auto" w:fill="FFFFFF"/>
    </w:rPr>
  </w:style>
  <w:style w:type="character" w:customStyle="1" w:styleId="6Arial12pt0ptExact">
    <w:name w:val="Основной текст (6) + Arial;12 pt;Не курсив;Интервал 0 pt Exact"/>
    <w:basedOn w:val="6Exact"/>
    <w:rsid w:val="00293E5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293E5D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spacing w:val="-10"/>
    </w:rPr>
  </w:style>
  <w:style w:type="paragraph" w:customStyle="1" w:styleId="6">
    <w:name w:val="Основной текст (6)"/>
    <w:basedOn w:val="a"/>
    <w:link w:val="6Exact"/>
    <w:rsid w:val="00293E5D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  <w:i/>
      <w:iCs/>
      <w:spacing w:val="-10"/>
      <w:sz w:val="36"/>
      <w:szCs w:val="36"/>
    </w:rPr>
  </w:style>
  <w:style w:type="paragraph" w:styleId="a4">
    <w:name w:val="No Spacing"/>
    <w:uiPriority w:val="1"/>
    <w:qFormat/>
    <w:rsid w:val="004F0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2021-08-31T11:29:00Z</dcterms:created>
  <dcterms:modified xsi:type="dcterms:W3CDTF">2021-08-31T11:44:00Z</dcterms:modified>
</cp:coreProperties>
</file>