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A888B" w14:textId="77777777" w:rsidR="006D20B3" w:rsidRPr="00872DB7" w:rsidRDefault="006D20B3" w:rsidP="006D20B3">
      <w:pPr>
        <w:pStyle w:val="a3"/>
        <w:jc w:val="center"/>
        <w:rPr>
          <w:rFonts w:ascii="Arial" w:hAnsi="Arial" w:cs="Arial"/>
          <w:sz w:val="24"/>
          <w:szCs w:val="24"/>
        </w:rPr>
      </w:pPr>
      <w:r w:rsidRPr="00872DB7">
        <w:rPr>
          <w:rFonts w:ascii="Arial" w:hAnsi="Arial" w:cs="Arial"/>
          <w:sz w:val="24"/>
          <w:szCs w:val="24"/>
        </w:rPr>
        <w:t>ГЛАВА</w:t>
      </w:r>
    </w:p>
    <w:p w14:paraId="3CB50CF8" w14:textId="77777777" w:rsidR="006D20B3" w:rsidRPr="00872DB7" w:rsidRDefault="006D20B3" w:rsidP="006D20B3">
      <w:pPr>
        <w:pStyle w:val="a3"/>
        <w:jc w:val="center"/>
        <w:rPr>
          <w:rFonts w:ascii="Arial" w:hAnsi="Arial" w:cs="Arial"/>
          <w:sz w:val="24"/>
          <w:szCs w:val="24"/>
        </w:rPr>
      </w:pPr>
      <w:r w:rsidRPr="00872DB7">
        <w:rPr>
          <w:rFonts w:ascii="Arial" w:hAnsi="Arial" w:cs="Arial"/>
          <w:sz w:val="24"/>
          <w:szCs w:val="24"/>
        </w:rPr>
        <w:t>ГОРОДА ЛОБНЯ</w:t>
      </w:r>
    </w:p>
    <w:p w14:paraId="08BF6315" w14:textId="77777777" w:rsidR="006D20B3" w:rsidRPr="00872DB7" w:rsidRDefault="006D20B3" w:rsidP="006D20B3">
      <w:pPr>
        <w:pStyle w:val="a3"/>
        <w:jc w:val="center"/>
        <w:rPr>
          <w:rFonts w:ascii="Arial" w:hAnsi="Arial" w:cs="Arial"/>
          <w:sz w:val="24"/>
          <w:szCs w:val="24"/>
        </w:rPr>
      </w:pPr>
      <w:r w:rsidRPr="00872DB7">
        <w:rPr>
          <w:rFonts w:ascii="Arial" w:hAnsi="Arial" w:cs="Arial"/>
          <w:sz w:val="24"/>
          <w:szCs w:val="24"/>
        </w:rPr>
        <w:t>МОСКОВСКОЙ ОБЛАСТИ</w:t>
      </w:r>
    </w:p>
    <w:p w14:paraId="3148E011" w14:textId="77777777" w:rsidR="006D20B3" w:rsidRPr="00872DB7" w:rsidRDefault="006D20B3" w:rsidP="006D20B3">
      <w:pPr>
        <w:pStyle w:val="a3"/>
        <w:jc w:val="center"/>
        <w:rPr>
          <w:rFonts w:ascii="Arial" w:hAnsi="Arial" w:cs="Arial"/>
          <w:sz w:val="24"/>
          <w:szCs w:val="24"/>
        </w:rPr>
      </w:pPr>
      <w:r w:rsidRPr="00872DB7">
        <w:rPr>
          <w:rFonts w:ascii="Arial" w:hAnsi="Arial" w:cs="Arial"/>
          <w:sz w:val="24"/>
          <w:szCs w:val="24"/>
        </w:rPr>
        <w:t>ПОСТАНОВЛЕНИЕ</w:t>
      </w:r>
    </w:p>
    <w:p w14:paraId="53C8B1EF" w14:textId="3705ED4F" w:rsidR="006D20B3" w:rsidRPr="00872DB7" w:rsidRDefault="006D20B3" w:rsidP="006D20B3">
      <w:pPr>
        <w:pStyle w:val="a3"/>
        <w:jc w:val="center"/>
        <w:rPr>
          <w:rFonts w:ascii="Arial" w:hAnsi="Arial" w:cs="Arial"/>
          <w:sz w:val="24"/>
          <w:szCs w:val="24"/>
        </w:rPr>
      </w:pPr>
      <w:r w:rsidRPr="00872DB7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06.05.2014 № 669</w:t>
      </w:r>
    </w:p>
    <w:p w14:paraId="053E8755" w14:textId="77777777" w:rsidR="006D20B3" w:rsidRDefault="006D20B3" w:rsidP="00937100">
      <w:pPr>
        <w:pStyle w:val="20"/>
        <w:shd w:val="clear" w:color="auto" w:fill="auto"/>
        <w:spacing w:before="0" w:after="0"/>
        <w:ind w:right="5480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14:paraId="44C95421" w14:textId="796DBF58" w:rsidR="00937100" w:rsidRDefault="00937100" w:rsidP="00937100">
      <w:pPr>
        <w:pStyle w:val="20"/>
        <w:shd w:val="clear" w:color="auto" w:fill="auto"/>
        <w:spacing w:before="0" w:after="0"/>
        <w:ind w:right="5480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BE55E6">
        <w:rPr>
          <w:rFonts w:ascii="Arial" w:hAnsi="Arial" w:cs="Arial"/>
          <w:color w:val="000000"/>
          <w:sz w:val="24"/>
          <w:szCs w:val="24"/>
          <w:lang w:eastAsia="ru-RU" w:bidi="ru-RU"/>
        </w:rPr>
        <w:t>Об оплате за содержание ребенка (присмотр и уход за ребенком) в муниципальных бюджетных дошкольных образовательных учреждениях</w:t>
      </w:r>
    </w:p>
    <w:p w14:paraId="02529666" w14:textId="77777777" w:rsidR="006D20B3" w:rsidRPr="00BE55E6" w:rsidRDefault="006D20B3" w:rsidP="00937100">
      <w:pPr>
        <w:pStyle w:val="20"/>
        <w:shd w:val="clear" w:color="auto" w:fill="auto"/>
        <w:spacing w:before="0" w:after="0"/>
        <w:ind w:right="5480"/>
        <w:rPr>
          <w:rFonts w:ascii="Arial" w:hAnsi="Arial" w:cs="Arial"/>
          <w:sz w:val="24"/>
          <w:szCs w:val="24"/>
        </w:rPr>
      </w:pPr>
    </w:p>
    <w:p w14:paraId="1D573B74" w14:textId="35202240" w:rsidR="00937100" w:rsidRPr="00937100" w:rsidRDefault="00937100" w:rsidP="00937100">
      <w:pPr>
        <w:widowControl w:val="0"/>
        <w:spacing w:after="379" w:line="379" w:lineRule="exac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937100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 соответствии с Федеральным законом от 06.10.2003 № 131-ФЗ «Об общих принципах организации местного самоуправления в Российской Фе</w:t>
      </w:r>
      <w:r w:rsidRPr="00937100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softHyphen/>
        <w:t>дерации», Федеральным законом от 29.12.2012 № 273-ФЗ «Об образовании в Российской Федерации», Уставом городского округа Лобня</w:t>
      </w:r>
    </w:p>
    <w:p w14:paraId="36908644" w14:textId="77777777" w:rsidR="00937100" w:rsidRPr="00937100" w:rsidRDefault="00937100" w:rsidP="00937100">
      <w:pPr>
        <w:widowControl w:val="0"/>
        <w:spacing w:after="335" w:line="280" w:lineRule="exact"/>
        <w:ind w:left="160" w:firstLine="56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937100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ПОСТАНОВЛЯЮ:</w:t>
      </w:r>
    </w:p>
    <w:p w14:paraId="5F4CC6D3" w14:textId="4DE39D19" w:rsidR="00D300AC" w:rsidRPr="00937100" w:rsidRDefault="00937100" w:rsidP="00D300AC">
      <w:pPr>
        <w:widowControl w:val="0"/>
        <w:numPr>
          <w:ilvl w:val="0"/>
          <w:numId w:val="1"/>
        </w:numPr>
        <w:tabs>
          <w:tab w:val="left" w:pos="1435"/>
        </w:tabs>
        <w:spacing w:after="0" w:line="384" w:lineRule="exact"/>
        <w:ind w:left="160" w:firstLine="56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937100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Установить ежемесячную родительскую плату, взимаемую с ро</w:t>
      </w:r>
      <w:r w:rsidRPr="00937100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softHyphen/>
        <w:t>дителей (законных представителей) за присмотр и уход за детьми, осваи</w:t>
      </w:r>
      <w:r w:rsidRPr="00937100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softHyphen/>
        <w:t>вающими образовательные программы дошкольного образования в муни</w:t>
      </w:r>
      <w:r w:rsidRPr="00937100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softHyphen/>
        <w:t>ципальных дошкольных образовательных учреждениях г. Лобня в размере 2750 (две тысячи семьсот пятьдесят) рублей в месяц.</w:t>
      </w:r>
    </w:p>
    <w:p w14:paraId="531358D6" w14:textId="767DAB78" w:rsidR="00D300AC" w:rsidRPr="00937100" w:rsidRDefault="00937100" w:rsidP="00D300AC">
      <w:pPr>
        <w:widowControl w:val="0"/>
        <w:numPr>
          <w:ilvl w:val="0"/>
          <w:numId w:val="1"/>
        </w:numPr>
        <w:tabs>
          <w:tab w:val="left" w:pos="1435"/>
        </w:tabs>
        <w:spacing w:after="0" w:line="394" w:lineRule="exact"/>
        <w:ind w:left="160" w:firstLine="56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937100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Установить родительскую плату за содержание ребенка (при</w:t>
      </w:r>
      <w:r w:rsidRPr="00937100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softHyphen/>
        <w:t>смотр и уход за ребенком) в размере 2000 (две тысячи) рублей в месяц ма</w:t>
      </w:r>
      <w:r w:rsidRPr="00937100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softHyphen/>
        <w:t>лоимущим семьям и сотрудникам муниципальных бюджетных дошкольных образовательных учреждении.</w:t>
      </w:r>
    </w:p>
    <w:p w14:paraId="4D642725" w14:textId="77777777" w:rsidR="00937100" w:rsidRPr="00937100" w:rsidRDefault="00937100" w:rsidP="00937100">
      <w:pPr>
        <w:widowControl w:val="0"/>
        <w:numPr>
          <w:ilvl w:val="0"/>
          <w:numId w:val="1"/>
        </w:numPr>
        <w:tabs>
          <w:tab w:val="left" w:pos="1435"/>
        </w:tabs>
        <w:spacing w:after="0" w:line="408" w:lineRule="exact"/>
        <w:ind w:left="160" w:firstLine="56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937100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Установить родительскую плату за содержание одного ребенка в группах кратковременного пребывания 1650 (одна тысяча шестьсот пятьде</w:t>
      </w:r>
      <w:r w:rsidRPr="00937100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softHyphen/>
        <w:t>сят) рублей в месяц.</w:t>
      </w:r>
    </w:p>
    <w:p w14:paraId="7E4F68FF" w14:textId="4AF7406B" w:rsidR="00BE55E6" w:rsidRPr="00BE55E6" w:rsidRDefault="00937100" w:rsidP="00D300AC">
      <w:pPr>
        <w:widowControl w:val="0"/>
        <w:spacing w:after="407" w:line="384" w:lineRule="exact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937100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4 </w:t>
      </w:r>
      <w:r w:rsidR="00D252E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       </w:t>
      </w:r>
      <w:r w:rsidRPr="00937100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Установить родительскую плату за содержание одно</w:t>
      </w:r>
      <w:r w:rsidR="00D252E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г</w:t>
      </w:r>
      <w:r w:rsidRPr="00937100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 ре</w:t>
      </w:r>
      <w:r w:rsidR="00D252E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б</w:t>
      </w:r>
      <w:r w:rsidRPr="00937100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енка в группах кратковременного пребывания 1230 (одна тысяча двести</w:t>
      </w:r>
      <w:r w:rsidR="00D300A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тр</w:t>
      </w:r>
      <w:r w:rsidRPr="00937100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ид</w:t>
      </w:r>
      <w:r w:rsidR="00D300A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ц</w:t>
      </w:r>
      <w:r w:rsidRPr="00937100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ать)</w:t>
      </w:r>
      <w:r w:rsidR="00D300A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BE55E6" w:rsidRPr="00BE55E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рублей в месяц малоимущим семьям и сотрудникам муниципальных бюд</w:t>
      </w:r>
      <w:r w:rsidR="00BE55E6" w:rsidRPr="00BE55E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softHyphen/>
        <w:t>жетных дошкольных образовательных учреждений.</w:t>
      </w:r>
    </w:p>
    <w:p w14:paraId="477BF480" w14:textId="77777777" w:rsidR="00BE55E6" w:rsidRPr="00BE55E6" w:rsidRDefault="00BE55E6" w:rsidP="00BE55E6">
      <w:pPr>
        <w:widowControl w:val="0"/>
        <w:numPr>
          <w:ilvl w:val="0"/>
          <w:numId w:val="2"/>
        </w:numPr>
        <w:tabs>
          <w:tab w:val="left" w:pos="1306"/>
        </w:tabs>
        <w:spacing w:after="0" w:line="379" w:lineRule="exact"/>
        <w:ind w:firstLine="62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E55E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Освободить от родительской платы за присмотр и уход за детьми в муниципальных дошкольных образовательных учреждениях родителей (законных представителей) детей-инвалидов, детей-сирот и детей, остав</w:t>
      </w:r>
      <w:r w:rsidRPr="00BE55E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softHyphen/>
        <w:t>шихся без попечения родителей, а также детей с туберкулезной интоксика</w:t>
      </w:r>
      <w:r w:rsidRPr="00BE55E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softHyphen/>
        <w:t>цией, обучающихся в муниципальных дошкольных образовательных учре</w:t>
      </w:r>
      <w:r w:rsidRPr="00BE55E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softHyphen/>
        <w:t>ждениях.</w:t>
      </w:r>
    </w:p>
    <w:p w14:paraId="795FA1B2" w14:textId="77777777" w:rsidR="00BE55E6" w:rsidRPr="00BE55E6" w:rsidRDefault="00BE55E6" w:rsidP="00BE55E6">
      <w:pPr>
        <w:widowControl w:val="0"/>
        <w:numPr>
          <w:ilvl w:val="0"/>
          <w:numId w:val="2"/>
        </w:numPr>
        <w:tabs>
          <w:tab w:val="left" w:pos="1306"/>
        </w:tabs>
        <w:spacing w:after="0" w:line="379" w:lineRule="exact"/>
        <w:ind w:firstLine="62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E55E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Настоящее постановление вступает в силу с 01 мая 2014 года.</w:t>
      </w:r>
    </w:p>
    <w:p w14:paraId="64CB29A4" w14:textId="76D794A1" w:rsidR="00BE55E6" w:rsidRPr="00BE55E6" w:rsidRDefault="00BE55E6" w:rsidP="00BE55E6">
      <w:pPr>
        <w:widowControl w:val="0"/>
        <w:numPr>
          <w:ilvl w:val="0"/>
          <w:numId w:val="2"/>
        </w:numPr>
        <w:tabs>
          <w:tab w:val="left" w:pos="1306"/>
        </w:tabs>
        <w:spacing w:after="0" w:line="379" w:lineRule="exact"/>
        <w:ind w:firstLine="62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E55E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Постановления от 24.01.2013 № 117 «Об оплате за содержание ребенка </w:t>
      </w:r>
      <w:r w:rsidRPr="00BE55E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lastRenderedPageBreak/>
        <w:t>(присмотр и уход за ребенком) в муниципальных бюджетных до</w:t>
      </w:r>
      <w:r w:rsidRPr="00BE55E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softHyphen/>
        <w:t>школьных образовательных учреждениях», от 20.10.2011 № 1787 «Об оп</w:t>
      </w:r>
      <w:r w:rsidRPr="00BE55E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softHyphen/>
        <w:t>лате за содержание ребенка в дошкольном образовательном учреждении в группах кратковременного пребывания» считать утратившими силу.</w:t>
      </w:r>
    </w:p>
    <w:p w14:paraId="61095BB5" w14:textId="77777777" w:rsidR="00BE55E6" w:rsidRPr="00BE55E6" w:rsidRDefault="00BE55E6" w:rsidP="00BE55E6">
      <w:pPr>
        <w:widowControl w:val="0"/>
        <w:numPr>
          <w:ilvl w:val="0"/>
          <w:numId w:val="2"/>
        </w:numPr>
        <w:tabs>
          <w:tab w:val="left" w:pos="1306"/>
        </w:tabs>
        <w:spacing w:after="0" w:line="379" w:lineRule="exact"/>
        <w:ind w:firstLine="62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E55E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Контроль за исполнением настоящего постановления возложить на начальника Управления образования Администрации города Лобня Ива</w:t>
      </w:r>
      <w:r w:rsidRPr="00BE55E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softHyphen/>
        <w:t>нова Б.Г.</w:t>
      </w:r>
    </w:p>
    <w:p w14:paraId="6F878083" w14:textId="476DD6FB" w:rsidR="00B4560C" w:rsidRDefault="00B4560C">
      <w:pPr>
        <w:rPr>
          <w:rFonts w:ascii="Arial" w:hAnsi="Arial" w:cs="Arial"/>
          <w:sz w:val="24"/>
          <w:szCs w:val="24"/>
        </w:rPr>
      </w:pPr>
    </w:p>
    <w:p w14:paraId="5BDD23A3" w14:textId="427F9E2C" w:rsidR="000E0542" w:rsidRPr="00BE55E6" w:rsidRDefault="000E05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Исполняющий обязанности Руководителя Администрации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А.А. </w:t>
      </w:r>
      <w:proofErr w:type="spellStart"/>
      <w:r>
        <w:rPr>
          <w:rFonts w:ascii="Arial" w:hAnsi="Arial" w:cs="Arial"/>
          <w:sz w:val="24"/>
          <w:szCs w:val="24"/>
        </w:rPr>
        <w:t>Куманова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sectPr w:rsidR="000E0542" w:rsidRPr="00BE55E6" w:rsidSect="00D300AC">
      <w:pgSz w:w="11906" w:h="16838"/>
      <w:pgMar w:top="1134" w:right="567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F4222"/>
    <w:multiLevelType w:val="multilevel"/>
    <w:tmpl w:val="6E82D94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EFF358D"/>
    <w:multiLevelType w:val="multilevel"/>
    <w:tmpl w:val="F8C083C6"/>
    <w:lvl w:ilvl="0">
      <w:start w:val="5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508"/>
    <w:rsid w:val="000A32AD"/>
    <w:rsid w:val="000E0542"/>
    <w:rsid w:val="00596508"/>
    <w:rsid w:val="006D20B3"/>
    <w:rsid w:val="006E2565"/>
    <w:rsid w:val="00937100"/>
    <w:rsid w:val="00B4560C"/>
    <w:rsid w:val="00BE55E6"/>
    <w:rsid w:val="00D252E1"/>
    <w:rsid w:val="00D3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A38B4"/>
  <w15:chartTrackingRefBased/>
  <w15:docId w15:val="{B932D555-F450-4F24-BF8B-7DAEC41F9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371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37100"/>
    <w:pPr>
      <w:widowControl w:val="0"/>
      <w:shd w:val="clear" w:color="auto" w:fill="FFFFFF"/>
      <w:spacing w:before="300" w:after="660" w:line="331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6D20B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30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A8CC3-6A81-428D-9645-BD144CFEA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Касаджик Екатерина Олеговна</dc:creator>
  <cp:keywords/>
  <dc:description/>
  <cp:lastModifiedBy>Касаджик Екатерина Олеговна</cp:lastModifiedBy>
  <cp:revision>3</cp:revision>
  <dcterms:created xsi:type="dcterms:W3CDTF">2021-12-28T06:36:00Z</dcterms:created>
  <dcterms:modified xsi:type="dcterms:W3CDTF">2021-12-28T06:47:00Z</dcterms:modified>
</cp:coreProperties>
</file>